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5F" w:rsidRDefault="00BB0B5F" w:rsidP="00BB0B5F">
      <w:pPr>
        <w:spacing w:line="240" w:lineRule="auto"/>
        <w:jc w:val="center"/>
        <w:rPr>
          <w:b/>
          <w:bCs/>
          <w:sz w:val="33"/>
          <w:szCs w:val="33"/>
        </w:rPr>
      </w:pPr>
      <w:r>
        <w:rPr>
          <w:b/>
          <w:bCs/>
          <w:sz w:val="33"/>
          <w:szCs w:val="33"/>
        </w:rPr>
        <w:t>NÁBOŽENSKÁ   VÝCHOVA</w:t>
      </w:r>
    </w:p>
    <w:p w:rsidR="00412547" w:rsidRDefault="00412547" w:rsidP="00BB0B5F">
      <w:pPr>
        <w:spacing w:line="240" w:lineRule="auto"/>
        <w:jc w:val="center"/>
        <w:rPr>
          <w:b/>
          <w:bCs/>
          <w:sz w:val="33"/>
          <w:szCs w:val="33"/>
        </w:rPr>
      </w:pPr>
    </w:p>
    <w:tbl>
      <w:tblPr>
        <w:tblW w:w="0" w:type="auto"/>
        <w:tblInd w:w="-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2"/>
        <w:gridCol w:w="13180"/>
      </w:tblGrid>
      <w:tr w:rsidR="00BB0B5F" w:rsidTr="00054388">
        <w:trPr>
          <w:trHeight w:val="463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B5F" w:rsidRDefault="00BB0B5F" w:rsidP="00054388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1. ročník</w:t>
            </w:r>
          </w:p>
        </w:tc>
        <w:tc>
          <w:tcPr>
            <w:tcW w:w="1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B5F" w:rsidRDefault="00BB0B5F" w:rsidP="0005438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hod. týždenne – 33 hod. ročne</w:t>
            </w:r>
          </w:p>
        </w:tc>
      </w:tr>
      <w:tr w:rsidR="00BB0B5F" w:rsidTr="00054388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B5F" w:rsidRDefault="00BB0B5F" w:rsidP="00054388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1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5F" w:rsidRDefault="00BB0B5F" w:rsidP="00054388">
            <w:pPr>
              <w:snapToGrid w:val="0"/>
              <w:spacing w:after="0" w:line="0" w:lineRule="atLeast"/>
              <w:ind w:left="68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Učebná osnova predmetu je spracovaná presne v rozsahu stanovenom ŠVP, bez ďalších úprav. Štandardy sú uvedené v príslušnom ŠVP uvedené v príslušnom ŠVP na adrese </w:t>
            </w:r>
            <w:hyperlink r:id="rId8" w:history="1">
              <w:r>
                <w:rPr>
                  <w:rStyle w:val="Hypertextovprepojenie"/>
                </w:rPr>
                <w:t>www.minedu.sk</w:t>
              </w:r>
            </w:hyperlink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alebo </w:t>
            </w:r>
            <w:hyperlink r:id="rId9" w:history="1">
              <w:r>
                <w:rPr>
                  <w:rStyle w:val="Hypertextovprepojenie"/>
                </w:rPr>
                <w:t>www.statpedu.sk</w:t>
              </w:r>
            </w:hyperlink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v sekcii Štátny vzdelávací program. </w:t>
            </w:r>
          </w:p>
          <w:p w:rsidR="00BB0B5F" w:rsidRDefault="00BB0B5F" w:rsidP="00054388">
            <w:pPr>
              <w:spacing w:after="0" w:line="0" w:lineRule="atLeast"/>
              <w:ind w:left="68"/>
            </w:pPr>
          </w:p>
        </w:tc>
      </w:tr>
      <w:tr w:rsidR="00BB0B5F" w:rsidTr="00054388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B5F" w:rsidRDefault="00BB0B5F" w:rsidP="00054388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1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5F" w:rsidRDefault="00BB0B5F" w:rsidP="00054388">
            <w:pPr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Učebné zdroje: </w:t>
            </w:r>
            <w:r>
              <w:rPr>
                <w:bCs/>
                <w:sz w:val="20"/>
                <w:szCs w:val="20"/>
              </w:rPr>
              <w:t xml:space="preserve"> Cesta lásky, Učebnica katolíckeho náboženstva pre 1. ročník základných škôl (západný obrad), vyd. SSV, Trnava 2015. Cesta lásky – pracovný zošit katolíckeho náboženstva pre 1. ročník základných škôl (západný obrad), vyd. Don </w:t>
            </w:r>
            <w:proofErr w:type="spellStart"/>
            <w:r>
              <w:rPr>
                <w:bCs/>
                <w:sz w:val="20"/>
                <w:szCs w:val="20"/>
              </w:rPr>
              <w:t>Bosco</w:t>
            </w:r>
            <w:proofErr w:type="spellEnd"/>
            <w:r>
              <w:rPr>
                <w:bCs/>
                <w:sz w:val="20"/>
                <w:szCs w:val="20"/>
              </w:rPr>
              <w:t>, Bratislava 2015</w:t>
            </w:r>
          </w:p>
          <w:p w:rsidR="00BB0B5F" w:rsidRDefault="00BB0B5F" w:rsidP="00054388">
            <w:pPr>
              <w:spacing w:after="240" w:line="0" w:lineRule="atLeast"/>
              <w:rPr>
                <w:szCs w:val="24"/>
              </w:rPr>
            </w:pPr>
          </w:p>
        </w:tc>
      </w:tr>
      <w:tr w:rsidR="00BB0B5F" w:rsidTr="00054388">
        <w:trPr>
          <w:trHeight w:val="463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B5F" w:rsidRDefault="00BB0B5F" w:rsidP="00054388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2. ročník</w:t>
            </w:r>
          </w:p>
        </w:tc>
        <w:tc>
          <w:tcPr>
            <w:tcW w:w="1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B5F" w:rsidRDefault="00BB0B5F" w:rsidP="0005438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hod. týždenne – 33 hod. ročne</w:t>
            </w:r>
          </w:p>
        </w:tc>
      </w:tr>
      <w:tr w:rsidR="00BB0B5F" w:rsidTr="00054388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B5F" w:rsidRDefault="00BB0B5F" w:rsidP="00054388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1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5F" w:rsidRDefault="00BB0B5F" w:rsidP="00054388">
            <w:pPr>
              <w:snapToGrid w:val="0"/>
              <w:spacing w:after="0" w:line="0" w:lineRule="atLeast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Učebná osnova predmetu je spracovaná v súlade so ŠVP. Štandardy sú uvedené v príslušnom ŠVP uvedené v príslušnom ŠVP na adrese </w:t>
            </w:r>
            <w:hyperlink r:id="rId10" w:history="1">
              <w:r>
                <w:rPr>
                  <w:rStyle w:val="Hypertextovprepojenie"/>
                </w:rPr>
                <w:t>www.minedu.sk</w:t>
              </w:r>
            </w:hyperlink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alebo </w:t>
            </w:r>
            <w:hyperlink r:id="rId11" w:history="1">
              <w:r>
                <w:rPr>
                  <w:rStyle w:val="Hypertextovprepojenie"/>
                </w:rPr>
                <w:t>www.statpedu.sk</w:t>
              </w:r>
            </w:hyperlink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v sekcii Štátny vzdelávací program.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br/>
            </w:r>
          </w:p>
        </w:tc>
      </w:tr>
      <w:tr w:rsidR="00BB0B5F" w:rsidTr="00054388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B5F" w:rsidRDefault="00BB0B5F" w:rsidP="00054388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1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5F" w:rsidRDefault="00BB0B5F" w:rsidP="00054388">
            <w:pPr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>Učebné zdroje: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Cesta dôvery, Učebnica katolíckeho náboženstva pre 2. ročník základných škôl (západný obrad), vyd. SSV, Trnava 2015. Cesta dôvery – pracovný zošit katolíckeho náboženstva pre 2. ročník základných škôl (západný obrad), vyd. Don </w:t>
            </w:r>
            <w:proofErr w:type="spellStart"/>
            <w:r>
              <w:rPr>
                <w:bCs/>
                <w:sz w:val="20"/>
                <w:szCs w:val="20"/>
              </w:rPr>
              <w:t>Bosco</w:t>
            </w:r>
            <w:proofErr w:type="spellEnd"/>
            <w:r>
              <w:rPr>
                <w:bCs/>
                <w:sz w:val="20"/>
                <w:szCs w:val="20"/>
              </w:rPr>
              <w:t>, Bratislava 2015</w:t>
            </w:r>
          </w:p>
          <w:p w:rsidR="00BB0B5F" w:rsidRDefault="00BB0B5F" w:rsidP="00054388">
            <w:pPr>
              <w:spacing w:after="0" w:line="240" w:lineRule="auto"/>
              <w:rPr>
                <w:szCs w:val="24"/>
              </w:rPr>
            </w:pPr>
          </w:p>
          <w:p w:rsidR="00BB0B5F" w:rsidRDefault="00BB0B5F" w:rsidP="00054388">
            <w:pPr>
              <w:spacing w:after="240" w:line="0" w:lineRule="atLeast"/>
              <w:rPr>
                <w:szCs w:val="24"/>
              </w:rPr>
            </w:pPr>
          </w:p>
        </w:tc>
      </w:tr>
      <w:tr w:rsidR="00BB0B5F" w:rsidTr="00054388">
        <w:trPr>
          <w:trHeight w:val="463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B5F" w:rsidRDefault="00BB0B5F" w:rsidP="00054388">
            <w:pPr>
              <w:snapToGrid w:val="0"/>
              <w:spacing w:after="0" w:line="240" w:lineRule="auto"/>
              <w:jc w:val="center"/>
              <w:rPr>
                <w:b/>
                <w:color w:val="333333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b/>
                <w:color w:val="333333"/>
                <w:sz w:val="20"/>
                <w:szCs w:val="20"/>
                <w:u w:val="single"/>
                <w:shd w:val="clear" w:color="auto" w:fill="FFFFFF"/>
              </w:rPr>
              <w:t>3. ročník</w:t>
            </w:r>
          </w:p>
        </w:tc>
        <w:tc>
          <w:tcPr>
            <w:tcW w:w="1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B5F" w:rsidRDefault="00BB0B5F" w:rsidP="00054388">
            <w:pPr>
              <w:snapToGrid w:val="0"/>
              <w:spacing w:after="0" w:line="240" w:lineRule="auto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1 hod. týždenne – 33 hod. ročne</w:t>
            </w:r>
          </w:p>
        </w:tc>
      </w:tr>
      <w:tr w:rsidR="00BB0B5F" w:rsidTr="00054388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B5F" w:rsidRDefault="00BB0B5F" w:rsidP="00054388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1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5F" w:rsidRDefault="00BB0B5F" w:rsidP="00054388">
            <w:pPr>
              <w:snapToGrid w:val="0"/>
              <w:spacing w:after="0" w:line="0" w:lineRule="atLeast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Učebná osnova predmetu je spracovaná presne v rozsahu stanovenom ŠVP, bez ďalších úprav. Štandardy sú uvedené v príslušnom ŠVP uvedené v príslušnom ŠVP na adrese </w:t>
            </w:r>
            <w:hyperlink r:id="rId12" w:history="1">
              <w:r>
                <w:rPr>
                  <w:rStyle w:val="Hypertextovprepojenie"/>
                </w:rPr>
                <w:t>www.minedu.sk</w:t>
              </w:r>
            </w:hyperlink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alebo </w:t>
            </w:r>
            <w:hyperlink r:id="rId13" w:history="1">
              <w:r>
                <w:rPr>
                  <w:rStyle w:val="Hypertextovprepojenie"/>
                </w:rPr>
                <w:t>www.statpedu.sk</w:t>
              </w:r>
            </w:hyperlink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v sekcii Štátny vzdelávací program. </w:t>
            </w:r>
          </w:p>
          <w:p w:rsidR="00BB0B5F" w:rsidRDefault="00BB0B5F" w:rsidP="00054388">
            <w:pPr>
              <w:spacing w:after="0" w:line="0" w:lineRule="atLeast"/>
            </w:pPr>
          </w:p>
        </w:tc>
      </w:tr>
      <w:tr w:rsidR="00BB0B5F" w:rsidTr="00054388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B5F" w:rsidRDefault="00BB0B5F" w:rsidP="00054388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1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5F" w:rsidRDefault="00BB0B5F" w:rsidP="00054388">
            <w:pPr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Učebné zdroje: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Cesta viery, Učebnica katolíckeho náboženstva pre 3. ročník základných škôl (západný obrad), vyd. SSV, Trnava 2015. Cesta viery – pracovný zošit katolíckeho náboženstva pre 3. ročník základných škôl (západný obrad), vyd. Don </w:t>
            </w:r>
            <w:proofErr w:type="spellStart"/>
            <w:r>
              <w:rPr>
                <w:bCs/>
                <w:sz w:val="20"/>
                <w:szCs w:val="20"/>
              </w:rPr>
              <w:t>Bosco</w:t>
            </w:r>
            <w:proofErr w:type="spellEnd"/>
            <w:r>
              <w:rPr>
                <w:bCs/>
                <w:sz w:val="20"/>
                <w:szCs w:val="20"/>
              </w:rPr>
              <w:t>, Bratislava 2015</w:t>
            </w:r>
          </w:p>
          <w:p w:rsidR="00BB0B5F" w:rsidRDefault="00BB0B5F" w:rsidP="00054388">
            <w:pPr>
              <w:spacing w:after="0" w:line="240" w:lineRule="auto"/>
              <w:rPr>
                <w:szCs w:val="24"/>
              </w:rPr>
            </w:pPr>
          </w:p>
          <w:p w:rsidR="00BB0B5F" w:rsidRDefault="00BB0B5F" w:rsidP="00054388">
            <w:pPr>
              <w:spacing w:after="240" w:line="0" w:lineRule="atLeast"/>
              <w:rPr>
                <w:szCs w:val="24"/>
              </w:rPr>
            </w:pPr>
          </w:p>
          <w:p w:rsidR="00412547" w:rsidRDefault="00412547" w:rsidP="00054388">
            <w:pPr>
              <w:spacing w:after="240" w:line="0" w:lineRule="atLeast"/>
              <w:rPr>
                <w:szCs w:val="24"/>
              </w:rPr>
            </w:pPr>
          </w:p>
        </w:tc>
      </w:tr>
      <w:tr w:rsidR="00BB0B5F" w:rsidTr="00054388">
        <w:trPr>
          <w:trHeight w:val="463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B5F" w:rsidRDefault="00BB0B5F" w:rsidP="00054388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4. ročník</w:t>
            </w:r>
          </w:p>
        </w:tc>
        <w:tc>
          <w:tcPr>
            <w:tcW w:w="1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B5F" w:rsidRDefault="00BB0B5F" w:rsidP="0005438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hod. týždenne – 33 hod. ročne</w:t>
            </w:r>
          </w:p>
        </w:tc>
      </w:tr>
      <w:tr w:rsidR="00BB0B5F" w:rsidTr="00054388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B5F" w:rsidRDefault="00BB0B5F" w:rsidP="00054388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1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5F" w:rsidRDefault="00BB0B5F" w:rsidP="00054388">
            <w:pPr>
              <w:snapToGrid w:val="0"/>
              <w:spacing w:after="0" w:line="0" w:lineRule="atLeast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Učebná osnova predmetu je spracovaná presne v rozsahu stanovenom ŠVP, bez ďalších úprav. Štandardy sú uvedené v príslušnom ŠVP uvedené v príslušnom ŠVP na adrese </w:t>
            </w:r>
            <w:hyperlink r:id="rId14" w:history="1">
              <w:r>
                <w:rPr>
                  <w:rStyle w:val="Hypertextovprepojenie"/>
                </w:rPr>
                <w:t>www.minedu.sk</w:t>
              </w:r>
            </w:hyperlink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alebo </w:t>
            </w:r>
            <w:hyperlink r:id="rId15" w:history="1">
              <w:r>
                <w:rPr>
                  <w:rStyle w:val="Hypertextovprepojenie"/>
                </w:rPr>
                <w:t>www.statpedu.sk</w:t>
              </w:r>
            </w:hyperlink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v sekcii Štátny vzdelávací program. </w:t>
            </w:r>
          </w:p>
          <w:p w:rsidR="00BB0B5F" w:rsidRDefault="00BB0B5F" w:rsidP="00054388">
            <w:pPr>
              <w:spacing w:after="0" w:line="0" w:lineRule="atLeast"/>
            </w:pPr>
          </w:p>
        </w:tc>
      </w:tr>
      <w:tr w:rsidR="00BB0B5F" w:rsidTr="00054388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B5F" w:rsidRDefault="00BB0B5F" w:rsidP="00054388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1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5F" w:rsidRDefault="00BB0B5F" w:rsidP="00054388">
            <w:pPr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Učebné zdroje: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Cesta lásky, Učebnica katolíckeho náboženstva pre 4. ročník základných škôl (západný obrad), vyd. SSV, Trnava 2015. Cesta lásky – pracovný zošit katolíckeho náboženstva pre 4.  ročník základných škôl (západný obrad), vyd. Don </w:t>
            </w:r>
            <w:proofErr w:type="spellStart"/>
            <w:r>
              <w:rPr>
                <w:bCs/>
                <w:sz w:val="20"/>
                <w:szCs w:val="20"/>
              </w:rPr>
              <w:t>Bosco</w:t>
            </w:r>
            <w:proofErr w:type="spellEnd"/>
            <w:r>
              <w:rPr>
                <w:bCs/>
                <w:sz w:val="20"/>
                <w:szCs w:val="20"/>
              </w:rPr>
              <w:t>, Bratislava 2015</w:t>
            </w:r>
          </w:p>
          <w:p w:rsidR="00BB0B5F" w:rsidRDefault="00BB0B5F" w:rsidP="00054388">
            <w:pPr>
              <w:spacing w:after="0" w:line="240" w:lineRule="auto"/>
              <w:rPr>
                <w:szCs w:val="24"/>
              </w:rPr>
            </w:pPr>
          </w:p>
          <w:p w:rsidR="00BB0B5F" w:rsidRDefault="00BB0B5F" w:rsidP="00054388">
            <w:pPr>
              <w:spacing w:after="240" w:line="0" w:lineRule="atLeast"/>
              <w:rPr>
                <w:szCs w:val="24"/>
              </w:rPr>
            </w:pPr>
          </w:p>
        </w:tc>
      </w:tr>
    </w:tbl>
    <w:p w:rsidR="00BB0B5F" w:rsidRDefault="00BB0B5F" w:rsidP="00BB0B5F"/>
    <w:p w:rsidR="00BB0B5F" w:rsidRDefault="00BB0B5F" w:rsidP="00BB0B5F"/>
    <w:p w:rsidR="00BB0B5F" w:rsidRDefault="00BB0B5F" w:rsidP="00BB0B5F"/>
    <w:p w:rsidR="00BD390E" w:rsidRDefault="00BB0B5F">
      <w:pPr>
        <w:spacing w:after="188"/>
        <w:ind w:right="5"/>
        <w:jc w:val="center"/>
      </w:pPr>
      <w:r>
        <w:rPr>
          <w:b/>
          <w:sz w:val="28"/>
        </w:rPr>
        <w:t xml:space="preserve">NÁBOŽENSKÁ VÝCHOVA/NÁBOŽENSTVO </w:t>
      </w:r>
    </w:p>
    <w:p w:rsidR="00BD390E" w:rsidRDefault="00BB0B5F">
      <w:pPr>
        <w:spacing w:after="188"/>
        <w:ind w:right="4"/>
        <w:jc w:val="center"/>
      </w:pPr>
      <w:r>
        <w:rPr>
          <w:b/>
          <w:sz w:val="28"/>
        </w:rPr>
        <w:t xml:space="preserve">KATOLÍCKA CIRKEV </w:t>
      </w:r>
    </w:p>
    <w:p w:rsidR="00BD390E" w:rsidRDefault="00BB0B5F">
      <w:pPr>
        <w:pStyle w:val="Nadpis1"/>
        <w:ind w:left="-5" w:right="0"/>
      </w:pPr>
      <w:r>
        <w:t xml:space="preserve">ÚVOD </w:t>
      </w:r>
    </w:p>
    <w:p w:rsidR="00BD390E" w:rsidRDefault="00BB0B5F">
      <w:pPr>
        <w:spacing w:after="280"/>
        <w:ind w:left="0" w:right="0" w:firstLine="0"/>
        <w:jc w:val="left"/>
      </w:pPr>
      <w:r>
        <w:t xml:space="preserve"> </w:t>
      </w:r>
    </w:p>
    <w:p w:rsidR="00BD390E" w:rsidRDefault="00BB0B5F">
      <w:pPr>
        <w:spacing w:after="0" w:line="398" w:lineRule="auto"/>
        <w:ind w:left="0" w:right="0" w:firstLine="720"/>
      </w:pPr>
      <w:r>
        <w:t xml:space="preserve">Vzdelávací štandard predmetu náboženská výchova/náboženstvo Katolíckej cirkvi nepredstavuje iba súhrn katalógov, ktoré stanovujú výkony a obsah daného predmetu, ale je to predovšetkým program rôznych činností a otvorených príležitostí na rozvíjanie individuálnych učebných možností žiakov.  </w:t>
      </w:r>
    </w:p>
    <w:p w:rsidR="00BD390E" w:rsidRDefault="00BB0B5F">
      <w:pPr>
        <w:spacing w:after="0" w:line="395" w:lineRule="auto"/>
        <w:ind w:left="0" w:right="0" w:firstLine="720"/>
      </w:pPr>
      <w:r>
        <w:t xml:space="preserve">Vzdelávací štandard pozostáva z charakteristiky predmetu a základných učebných cieľov, ktoré sa konkretizujú vo výkonovom štandarde. Je to ucelený systém výkonov, ktoré sú vyjadrené kognitívne odstupňovanými konkretizovanými cieľmi – učebnými požiadavkami. Tieto základné požiadavky môžu učitelia ešte viac špecifikovať, konkretizovať a rozvíjať v podobe konkrétnych učebných cieľov, učebných úloh a otázok.  </w:t>
      </w:r>
    </w:p>
    <w:p w:rsidR="00BD390E" w:rsidRDefault="00BB0B5F">
      <w:pPr>
        <w:spacing w:after="0" w:line="398" w:lineRule="auto"/>
        <w:ind w:left="0" w:right="0" w:firstLine="720"/>
      </w:pPr>
      <w:r>
        <w:lastRenderedPageBreak/>
        <w:t xml:space="preserve">K vymedzeným výkonom je priradený učebný obsah, v ktorom sa zdôrazňujú pojmy ako kľúčový prvok vnútornej štruktúry učebného obsahu. Učivo je v ňom štruktúrované podľa jednotlivých tematických celkov. Je to základ vymedzeného učebného obsahu. To však nevylučuje možnosť učiteľov tvorivo modifikovať stanovený  učebný obsah v rámci školského vzdelávacieho programu.  </w:t>
      </w:r>
    </w:p>
    <w:p w:rsidR="00BD390E" w:rsidRDefault="00BB0B5F">
      <w:pPr>
        <w:spacing w:after="0" w:line="395" w:lineRule="auto"/>
        <w:ind w:left="0" w:right="0" w:firstLine="720"/>
      </w:pPr>
      <w:r>
        <w:t xml:space="preserve">Požadované vedomosti v  náboženskej výchove/náboženstve slúžia rozvoju náboženskej dimenzie, ktorá je súčasťou kultúry a prispieva k celkovému formovaniu osobnosti žiakov. </w:t>
      </w:r>
    </w:p>
    <w:p w:rsidR="00BD390E" w:rsidRDefault="00BB0B5F">
      <w:pPr>
        <w:spacing w:after="153"/>
        <w:ind w:left="0" w:right="0" w:firstLine="0"/>
        <w:jc w:val="left"/>
      </w:pPr>
      <w:r>
        <w:t xml:space="preserve"> </w:t>
      </w:r>
    </w:p>
    <w:p w:rsidR="00BD390E" w:rsidRDefault="00BB0B5F">
      <w:pPr>
        <w:spacing w:after="133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BD390E" w:rsidRDefault="00BB0B5F">
      <w:pPr>
        <w:spacing w:after="131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BD390E" w:rsidRDefault="00BB0B5F">
      <w:pPr>
        <w:spacing w:after="0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BD390E" w:rsidRDefault="00BB0B5F">
      <w:pPr>
        <w:pStyle w:val="Nadpis1"/>
        <w:ind w:left="-5" w:right="0"/>
      </w:pPr>
      <w:r>
        <w:t xml:space="preserve">CHARAKTERISTIKA PREDMETU </w:t>
      </w:r>
    </w:p>
    <w:p w:rsidR="00BD390E" w:rsidRDefault="00BB0B5F">
      <w:pPr>
        <w:spacing w:after="249"/>
        <w:ind w:left="0" w:right="0" w:firstLine="0"/>
        <w:jc w:val="left"/>
      </w:pPr>
      <w:r>
        <w:t xml:space="preserve"> </w:t>
      </w:r>
    </w:p>
    <w:p w:rsidR="00BD390E" w:rsidRDefault="00BB0B5F">
      <w:pPr>
        <w:spacing w:line="372" w:lineRule="auto"/>
        <w:ind w:left="0" w:right="0" w:firstLine="720"/>
      </w:pPr>
      <w:r>
        <w:t xml:space="preserve">Predmet náboženská výchova/náboženstvo v primárnom vzdelávaní podporuje základné predpoklady kresťanských životných postojov a konania žiakov. Rozvíja duchovný svet detí, umožňuje im prostredníctvom biblických príbehov poznávať Trojjediného Boha, Božiu Matku Máriu a svätých. Poznatky, ktoré získavajú žiaci v tomto období, sú predpokladom pre otvorenie sa životu s Ježišom Kristom aj prostredníctvom prijatia sviatosti Eucharistie. Na podklade Božích prikázaní ich učí rozlišovať dobro od zla. Náboženská výchova/náboženstvo v nich rozvíja komunikačné zručnosti, otvára ich chápaniu okolitého sveta a vďačnosti za prijaté dary. Ovplyvňuje hodnotovú orientáciu žiakov, ktorá im pomáha byť prospešnými rodine, spoločnosti a Cirkvi. </w:t>
      </w:r>
    </w:p>
    <w:p w:rsidR="00BD390E" w:rsidRDefault="00BB0B5F">
      <w:pPr>
        <w:spacing w:after="276"/>
        <w:ind w:left="0" w:right="0" w:firstLine="0"/>
        <w:jc w:val="left"/>
      </w:pPr>
      <w:r>
        <w:t xml:space="preserve"> </w:t>
      </w:r>
    </w:p>
    <w:p w:rsidR="00412547" w:rsidRDefault="00412547">
      <w:pPr>
        <w:spacing w:after="276"/>
        <w:ind w:left="0" w:right="0" w:firstLine="0"/>
        <w:jc w:val="left"/>
      </w:pPr>
    </w:p>
    <w:p w:rsidR="00BD390E" w:rsidRDefault="00BB0B5F">
      <w:pPr>
        <w:pStyle w:val="Nadpis1"/>
        <w:ind w:left="-5" w:right="0"/>
      </w:pPr>
      <w:r>
        <w:t xml:space="preserve">CIELE PREDMETU </w:t>
      </w:r>
    </w:p>
    <w:p w:rsidR="00BD390E" w:rsidRDefault="00BB0B5F">
      <w:pPr>
        <w:spacing w:after="277"/>
        <w:ind w:left="0" w:right="0" w:firstLine="0"/>
        <w:jc w:val="left"/>
      </w:pPr>
      <w:r>
        <w:t xml:space="preserve"> </w:t>
      </w:r>
    </w:p>
    <w:p w:rsidR="00BD390E" w:rsidRDefault="00BB0B5F">
      <w:pPr>
        <w:spacing w:after="281"/>
        <w:ind w:right="0"/>
      </w:pPr>
      <w:r>
        <w:t xml:space="preserve">Žiaci </w:t>
      </w:r>
    </w:p>
    <w:p w:rsidR="00BD390E" w:rsidRDefault="00BB0B5F">
      <w:pPr>
        <w:numPr>
          <w:ilvl w:val="0"/>
          <w:numId w:val="1"/>
        </w:numPr>
        <w:ind w:right="0" w:hanging="360"/>
      </w:pPr>
      <w:r>
        <w:t xml:space="preserve">získajú vedomie jedinečnosti a neopakovateľnosti človeka ako originálneho Božieho stvorenia, </w:t>
      </w:r>
    </w:p>
    <w:p w:rsidR="00BD390E" w:rsidRDefault="00BB0B5F">
      <w:pPr>
        <w:numPr>
          <w:ilvl w:val="0"/>
          <w:numId w:val="1"/>
        </w:numPr>
        <w:ind w:right="0" w:hanging="360"/>
      </w:pPr>
      <w:r>
        <w:t xml:space="preserve">nadobudnú základné vedomosti o existencii a pôsobení Boha podľa učenia Katolíckej cirkvi, </w:t>
      </w:r>
    </w:p>
    <w:p w:rsidR="00BD390E" w:rsidRDefault="00BB0B5F">
      <w:pPr>
        <w:numPr>
          <w:ilvl w:val="0"/>
          <w:numId w:val="1"/>
        </w:numPr>
        <w:ind w:right="0" w:hanging="360"/>
      </w:pPr>
      <w:r>
        <w:t xml:space="preserve">získajú vedomosti o živote Panny Márie a svätých, ktoré sú predpokladom náležitej úcty k nim, </w:t>
      </w:r>
    </w:p>
    <w:p w:rsidR="00BD390E" w:rsidRDefault="00BB0B5F">
      <w:pPr>
        <w:numPr>
          <w:ilvl w:val="0"/>
          <w:numId w:val="1"/>
        </w:numPr>
        <w:ind w:right="0" w:hanging="360"/>
      </w:pPr>
      <w:r>
        <w:t xml:space="preserve">získajú vedomosti o vzniku a účinkovaní Cirkvi v dejinách i v dnešnom svete, </w:t>
      </w:r>
    </w:p>
    <w:p w:rsidR="00BD390E" w:rsidRDefault="00BB0B5F">
      <w:pPr>
        <w:numPr>
          <w:ilvl w:val="0"/>
          <w:numId w:val="1"/>
        </w:numPr>
        <w:ind w:right="0" w:hanging="360"/>
      </w:pPr>
      <w:r>
        <w:t xml:space="preserve">zorientujú sa v morálnych hodnotách, ktoré sú postavené na Desatore, </w:t>
      </w:r>
    </w:p>
    <w:p w:rsidR="00BD390E" w:rsidRDefault="00BB0B5F">
      <w:pPr>
        <w:numPr>
          <w:ilvl w:val="0"/>
          <w:numId w:val="1"/>
        </w:numPr>
        <w:ind w:right="0" w:hanging="360"/>
      </w:pPr>
      <w:r>
        <w:t xml:space="preserve">nadobudnú vhodné komunikačné zručnosti k vyjadrovaniu vlastných myšlienok a citov, </w:t>
      </w:r>
    </w:p>
    <w:p w:rsidR="00BD390E" w:rsidRDefault="00BB0B5F">
      <w:pPr>
        <w:numPr>
          <w:ilvl w:val="0"/>
          <w:numId w:val="1"/>
        </w:numPr>
        <w:ind w:right="0" w:hanging="360"/>
      </w:pPr>
      <w:r>
        <w:t xml:space="preserve">získajú spôsobilosť pre pravidelnú modlitbu,  rozlišovanie dobra od zla, voľbu dobra pre seba i iných. </w:t>
      </w:r>
    </w:p>
    <w:p w:rsidR="00854E52" w:rsidRDefault="00854E52" w:rsidP="00854E52">
      <w:pPr>
        <w:ind w:left="705" w:right="0" w:firstLine="0"/>
      </w:pPr>
    </w:p>
    <w:p w:rsidR="00854E52" w:rsidRDefault="00854E52" w:rsidP="00854E52">
      <w:pPr>
        <w:ind w:left="705" w:right="0" w:firstLine="0"/>
      </w:pPr>
    </w:p>
    <w:p w:rsidR="00BD390E" w:rsidRDefault="00BB0B5F">
      <w:pPr>
        <w:pStyle w:val="Nadpis1"/>
        <w:spacing w:after="65"/>
        <w:ind w:left="-5" w:right="0"/>
      </w:pPr>
      <w:r>
        <w:t xml:space="preserve">VZDELÁVACÍ ŠTANDARD </w:t>
      </w:r>
    </w:p>
    <w:p w:rsidR="00BD390E" w:rsidRDefault="00BB0B5F">
      <w:pPr>
        <w:pStyle w:val="Nadpis2"/>
        <w:ind w:left="-5"/>
      </w:pPr>
      <w:r>
        <w:t xml:space="preserve">Som na svete z lásky </w:t>
      </w:r>
    </w:p>
    <w:tbl>
      <w:tblPr>
        <w:tblStyle w:val="TableGrid"/>
        <w:tblW w:w="14038" w:type="dxa"/>
        <w:tblInd w:w="0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47"/>
        <w:gridCol w:w="2540"/>
        <w:gridCol w:w="4551"/>
      </w:tblGrid>
      <w:tr w:rsidR="00BD390E">
        <w:trPr>
          <w:trHeight w:val="47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D390E" w:rsidRDefault="00BB0B5F">
            <w:pPr>
              <w:spacing w:after="0"/>
              <w:ind w:left="117" w:right="0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BD390E" w:rsidRDefault="00BD390E">
            <w:pPr>
              <w:spacing w:after="160"/>
              <w:ind w:left="0" w:right="0" w:firstLine="0"/>
              <w:jc w:val="left"/>
            </w:pPr>
          </w:p>
        </w:tc>
        <w:tc>
          <w:tcPr>
            <w:tcW w:w="45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D390E" w:rsidRDefault="00BB0B5F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BD390E">
        <w:trPr>
          <w:trHeight w:val="2293"/>
        </w:trPr>
        <w:tc>
          <w:tcPr>
            <w:tcW w:w="69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121"/>
              <w:ind w:left="108" w:right="0" w:firstLine="0"/>
              <w:jc w:val="left"/>
            </w:pPr>
            <w:r>
              <w:rPr>
                <w:b/>
                <w:sz w:val="22"/>
              </w:rPr>
              <w:t>Žiak na konci 1. ročníka základnej školy vie/dokáže:</w:t>
            </w:r>
            <w:r>
              <w:rPr>
                <w:sz w:val="22"/>
              </w:rPr>
              <w:t xml:space="preserve"> </w:t>
            </w:r>
          </w:p>
          <w:p w:rsidR="00BD390E" w:rsidRDefault="00BB0B5F">
            <w:pPr>
              <w:numPr>
                <w:ilvl w:val="0"/>
                <w:numId w:val="2"/>
              </w:numPr>
              <w:spacing w:after="112"/>
              <w:ind w:right="0" w:hanging="358"/>
              <w:jc w:val="left"/>
            </w:pPr>
            <w:r>
              <w:rPr>
                <w:sz w:val="22"/>
              </w:rPr>
              <w:t xml:space="preserve">vymenovať svoje odlišnosti od spolužiakov, </w:t>
            </w:r>
          </w:p>
          <w:p w:rsidR="00BD390E" w:rsidRDefault="00BB0B5F">
            <w:pPr>
              <w:numPr>
                <w:ilvl w:val="0"/>
                <w:numId w:val="2"/>
              </w:numPr>
              <w:spacing w:after="127"/>
              <w:ind w:right="0" w:hanging="358"/>
              <w:jc w:val="left"/>
            </w:pPr>
            <w:r>
              <w:rPr>
                <w:sz w:val="22"/>
              </w:rPr>
              <w:t xml:space="preserve">vyjadriť slovne poďakovanie a odprosenie, </w:t>
            </w:r>
          </w:p>
          <w:p w:rsidR="00BD390E" w:rsidRDefault="00BB0B5F">
            <w:pPr>
              <w:numPr>
                <w:ilvl w:val="0"/>
                <w:numId w:val="2"/>
              </w:numPr>
              <w:spacing w:after="131"/>
              <w:ind w:right="0" w:hanging="358"/>
              <w:jc w:val="left"/>
            </w:pPr>
            <w:r>
              <w:rPr>
                <w:sz w:val="22"/>
              </w:rPr>
              <w:t xml:space="preserve">formulovať spontánnu modlitbu poďakovania, </w:t>
            </w:r>
          </w:p>
          <w:p w:rsidR="00BD390E" w:rsidRDefault="00BB0B5F">
            <w:pPr>
              <w:numPr>
                <w:ilvl w:val="0"/>
                <w:numId w:val="2"/>
              </w:numPr>
              <w:spacing w:after="115"/>
              <w:ind w:right="0" w:hanging="358"/>
              <w:jc w:val="left"/>
            </w:pPr>
            <w:r>
              <w:rPr>
                <w:sz w:val="22"/>
              </w:rPr>
              <w:t xml:space="preserve">vymenovať z konkrétneho príbehu postavy, ktoré konajú dobro, </w:t>
            </w:r>
          </w:p>
          <w:p w:rsidR="00BD390E" w:rsidRDefault="00BB0B5F">
            <w:pPr>
              <w:numPr>
                <w:ilvl w:val="0"/>
                <w:numId w:val="2"/>
              </w:numPr>
              <w:spacing w:after="0"/>
              <w:ind w:right="0" w:hanging="358"/>
              <w:jc w:val="left"/>
            </w:pPr>
            <w:r>
              <w:rPr>
                <w:sz w:val="22"/>
              </w:rPr>
              <w:t>rozlíšiť medzi dobrým a zlým správaním u seba a iných,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90E" w:rsidRDefault="00BB0B5F">
            <w:pPr>
              <w:spacing w:after="117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D390E" w:rsidRDefault="00BB0B5F">
            <w:pPr>
              <w:spacing w:after="0"/>
              <w:ind w:left="108" w:right="503" w:firstLine="0"/>
              <w:jc w:val="left"/>
            </w:pPr>
            <w:r>
              <w:rPr>
                <w:sz w:val="22"/>
              </w:rPr>
              <w:t>meno a jedinečnosť čo dokážem patrím do rodiny</w:t>
            </w:r>
            <w:r>
              <w:rPr>
                <w:sz w:val="12"/>
              </w:rPr>
              <w:t xml:space="preserve"> </w:t>
            </w:r>
            <w:r>
              <w:rPr>
                <w:sz w:val="22"/>
              </w:rPr>
              <w:t>svet, v ktorom žijem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90E" w:rsidRDefault="00BD390E">
            <w:pPr>
              <w:spacing w:after="160"/>
              <w:ind w:left="0" w:right="0" w:firstLine="0"/>
              <w:jc w:val="left"/>
            </w:pPr>
          </w:p>
        </w:tc>
      </w:tr>
    </w:tbl>
    <w:p w:rsidR="00BD390E" w:rsidRDefault="00BB0B5F">
      <w:pPr>
        <w:pStyle w:val="Nadpis2"/>
        <w:ind w:left="-5"/>
      </w:pPr>
      <w:r>
        <w:t xml:space="preserve">Rodina – ohnisko lásky </w:t>
      </w:r>
    </w:p>
    <w:tbl>
      <w:tblPr>
        <w:tblStyle w:val="TableGrid"/>
        <w:tblW w:w="14042" w:type="dxa"/>
        <w:tblInd w:w="-5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49"/>
        <w:gridCol w:w="2542"/>
        <w:gridCol w:w="4551"/>
      </w:tblGrid>
      <w:tr w:rsidR="00BD390E">
        <w:trPr>
          <w:trHeight w:val="473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90E" w:rsidRDefault="00BB0B5F">
            <w:pPr>
              <w:spacing w:after="0"/>
              <w:ind w:left="114" w:right="0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90E" w:rsidRDefault="00BD390E">
            <w:pPr>
              <w:spacing w:after="160"/>
              <w:ind w:left="0" w:right="0" w:firstLine="0"/>
              <w:jc w:val="left"/>
            </w:pPr>
          </w:p>
        </w:tc>
        <w:tc>
          <w:tcPr>
            <w:tcW w:w="4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90E" w:rsidRDefault="00BB0B5F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BD390E">
        <w:trPr>
          <w:trHeight w:val="1250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numPr>
                <w:ilvl w:val="0"/>
                <w:numId w:val="3"/>
              </w:numPr>
              <w:spacing w:after="137"/>
              <w:ind w:right="0" w:hanging="358"/>
              <w:jc w:val="left"/>
            </w:pPr>
            <w:r>
              <w:t xml:space="preserve">vymenovať tri pozitíva v rodine, </w:t>
            </w:r>
          </w:p>
          <w:p w:rsidR="00BD390E" w:rsidRDefault="00BB0B5F">
            <w:pPr>
              <w:numPr>
                <w:ilvl w:val="0"/>
                <w:numId w:val="3"/>
              </w:numPr>
              <w:spacing w:after="136"/>
              <w:ind w:right="0" w:hanging="358"/>
              <w:jc w:val="left"/>
            </w:pPr>
            <w:r>
              <w:t xml:space="preserve">z reprodukovať modlitbu Otče náš, </w:t>
            </w:r>
          </w:p>
          <w:p w:rsidR="00BD390E" w:rsidRDefault="00BB0B5F">
            <w:pPr>
              <w:numPr>
                <w:ilvl w:val="0"/>
                <w:numId w:val="3"/>
              </w:numPr>
              <w:spacing w:after="0"/>
              <w:ind w:right="0" w:hanging="358"/>
              <w:jc w:val="left"/>
            </w:pPr>
            <w:r>
              <w:t xml:space="preserve">naplánovať si konkrétny dobrý skutok pre členov rodiny,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90E" w:rsidRDefault="00BB0B5F">
            <w:pPr>
              <w:spacing w:after="0"/>
              <w:ind w:left="118" w:right="0" w:firstLine="0"/>
              <w:jc w:val="left"/>
            </w:pPr>
            <w:r>
              <w:t>komunikácia v rodine modlitba v rodine modlitba Otče náš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90E" w:rsidRDefault="00BD390E">
            <w:pPr>
              <w:spacing w:after="160"/>
              <w:ind w:left="0" w:right="0" w:firstLine="0"/>
              <w:jc w:val="left"/>
            </w:pPr>
          </w:p>
        </w:tc>
      </w:tr>
    </w:tbl>
    <w:p w:rsidR="00BD390E" w:rsidRDefault="00BD390E">
      <w:pPr>
        <w:spacing w:after="96"/>
        <w:ind w:left="0" w:right="0" w:firstLine="0"/>
        <w:jc w:val="left"/>
      </w:pPr>
    </w:p>
    <w:p w:rsidR="00BD390E" w:rsidRDefault="00BB0B5F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:rsidR="00BD390E" w:rsidRDefault="00BB0B5F">
      <w:pPr>
        <w:pStyle w:val="Nadpis2"/>
        <w:ind w:left="-5"/>
      </w:pPr>
      <w:r>
        <w:t xml:space="preserve">Dar lásky </w:t>
      </w:r>
    </w:p>
    <w:tbl>
      <w:tblPr>
        <w:tblStyle w:val="TableGrid"/>
        <w:tblW w:w="14042" w:type="dxa"/>
        <w:tblInd w:w="-5" w:type="dxa"/>
        <w:tblCellMar>
          <w:top w:w="30" w:type="dxa"/>
          <w:left w:w="5" w:type="dxa"/>
          <w:right w:w="4" w:type="dxa"/>
        </w:tblCellMar>
        <w:tblLook w:val="04A0" w:firstRow="1" w:lastRow="0" w:firstColumn="1" w:lastColumn="0" w:noHBand="0" w:noVBand="1"/>
      </w:tblPr>
      <w:tblGrid>
        <w:gridCol w:w="6949"/>
        <w:gridCol w:w="7093"/>
      </w:tblGrid>
      <w:tr w:rsidR="00BD390E">
        <w:trPr>
          <w:trHeight w:val="470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/>
              <w:ind w:left="0" w:right="2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/>
              <w:ind w:left="0" w:right="2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BD390E">
        <w:trPr>
          <w:trHeight w:val="2494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numPr>
                <w:ilvl w:val="0"/>
                <w:numId w:val="4"/>
              </w:numPr>
              <w:spacing w:after="133"/>
              <w:ind w:right="0" w:hanging="358"/>
              <w:jc w:val="left"/>
            </w:pPr>
            <w:r>
              <w:t xml:space="preserve">opísať dobrotu sv. Mikuláša, </w:t>
            </w:r>
          </w:p>
          <w:p w:rsidR="00BD390E" w:rsidRDefault="00BB0B5F">
            <w:pPr>
              <w:numPr>
                <w:ilvl w:val="0"/>
                <w:numId w:val="4"/>
              </w:numPr>
              <w:spacing w:after="2" w:line="367" w:lineRule="auto"/>
              <w:ind w:right="0" w:hanging="358"/>
              <w:jc w:val="left"/>
            </w:pPr>
            <w:r>
              <w:t xml:space="preserve">prerozprávať s pomocou učiteľa biblické udalosti zvestovania a narodenia Ježiša, </w:t>
            </w:r>
          </w:p>
          <w:p w:rsidR="00BD390E" w:rsidRDefault="00BB0B5F">
            <w:pPr>
              <w:numPr>
                <w:ilvl w:val="0"/>
                <w:numId w:val="4"/>
              </w:numPr>
              <w:spacing w:after="125"/>
              <w:ind w:right="0" w:hanging="358"/>
              <w:jc w:val="left"/>
            </w:pPr>
            <w:r>
              <w:t xml:space="preserve">z reprodukovať modlitbu Zdravas Mária, </w:t>
            </w:r>
          </w:p>
          <w:p w:rsidR="00BD390E" w:rsidRDefault="00BB0B5F">
            <w:pPr>
              <w:numPr>
                <w:ilvl w:val="0"/>
                <w:numId w:val="4"/>
              </w:numPr>
              <w:spacing w:after="155"/>
              <w:ind w:right="0" w:hanging="358"/>
              <w:jc w:val="left"/>
            </w:pPr>
            <w:r>
              <w:t xml:space="preserve">nakresliť dva symboly Vianoc, </w:t>
            </w:r>
          </w:p>
          <w:p w:rsidR="00BD390E" w:rsidRDefault="00BB0B5F">
            <w:pPr>
              <w:numPr>
                <w:ilvl w:val="0"/>
                <w:numId w:val="4"/>
              </w:numPr>
              <w:spacing w:after="0"/>
              <w:ind w:right="0" w:hanging="358"/>
              <w:jc w:val="left"/>
            </w:pPr>
            <w:r>
              <w:t xml:space="preserve">reprodukovať s pomocou učiteľa prvé roky života Ježiša,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/>
              <w:ind w:left="113" w:right="4053" w:firstLine="0"/>
              <w:jc w:val="left"/>
            </w:pPr>
            <w:r>
              <w:t xml:space="preserve">sv. Mikuláš zvestovanie, návšteva Alžbety zmysel a hodnota daru narodenie Ježiša Krista </w:t>
            </w:r>
          </w:p>
        </w:tc>
      </w:tr>
    </w:tbl>
    <w:p w:rsidR="00412547" w:rsidRDefault="00412547">
      <w:pPr>
        <w:pStyle w:val="Nadpis2"/>
        <w:ind w:left="-5"/>
      </w:pPr>
    </w:p>
    <w:p w:rsidR="00412547" w:rsidRDefault="00412547">
      <w:pPr>
        <w:pStyle w:val="Nadpis2"/>
        <w:ind w:left="-5"/>
      </w:pPr>
    </w:p>
    <w:p w:rsidR="00412547" w:rsidRDefault="00412547">
      <w:pPr>
        <w:pStyle w:val="Nadpis2"/>
        <w:ind w:left="-5"/>
      </w:pPr>
    </w:p>
    <w:p w:rsidR="00412547" w:rsidRDefault="00412547">
      <w:pPr>
        <w:pStyle w:val="Nadpis2"/>
        <w:ind w:left="-5"/>
      </w:pPr>
    </w:p>
    <w:p w:rsidR="00412547" w:rsidRDefault="00412547">
      <w:pPr>
        <w:pStyle w:val="Nadpis2"/>
        <w:ind w:left="-5"/>
      </w:pPr>
    </w:p>
    <w:p w:rsidR="00412547" w:rsidRDefault="00412547">
      <w:pPr>
        <w:pStyle w:val="Nadpis2"/>
        <w:ind w:left="-5"/>
      </w:pPr>
    </w:p>
    <w:p w:rsidR="00412547" w:rsidRDefault="00412547">
      <w:pPr>
        <w:pStyle w:val="Nadpis2"/>
        <w:ind w:left="-5"/>
      </w:pPr>
    </w:p>
    <w:p w:rsidR="00BD390E" w:rsidRDefault="00BB0B5F">
      <w:pPr>
        <w:pStyle w:val="Nadpis2"/>
        <w:ind w:left="-5"/>
      </w:pPr>
      <w:r>
        <w:t xml:space="preserve">Moc života a lásky </w:t>
      </w:r>
    </w:p>
    <w:tbl>
      <w:tblPr>
        <w:tblStyle w:val="TableGrid"/>
        <w:tblW w:w="14016" w:type="dxa"/>
        <w:tblInd w:w="-5" w:type="dxa"/>
        <w:tblCellMar>
          <w:top w:w="23" w:type="dxa"/>
          <w:left w:w="5" w:type="dxa"/>
          <w:right w:w="2" w:type="dxa"/>
        </w:tblCellMar>
        <w:tblLook w:val="04A0" w:firstRow="1" w:lastRow="0" w:firstColumn="1" w:lastColumn="0" w:noHBand="0" w:noVBand="1"/>
      </w:tblPr>
      <w:tblGrid>
        <w:gridCol w:w="7012"/>
        <w:gridCol w:w="7004"/>
      </w:tblGrid>
      <w:tr w:rsidR="00BD390E">
        <w:trPr>
          <w:trHeight w:val="473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90E" w:rsidRDefault="00BB0B5F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90E" w:rsidRDefault="00BB0B5F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D390E">
        <w:trPr>
          <w:trHeight w:val="2494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numPr>
                <w:ilvl w:val="0"/>
                <w:numId w:val="5"/>
              </w:numPr>
              <w:spacing w:after="147"/>
              <w:ind w:right="0" w:hanging="358"/>
              <w:jc w:val="left"/>
            </w:pPr>
            <w:r>
              <w:t xml:space="preserve">opísať biblický príbeh o vzkriesení </w:t>
            </w:r>
            <w:proofErr w:type="spellStart"/>
            <w:r>
              <w:t>Jairovej</w:t>
            </w:r>
            <w:proofErr w:type="spellEnd"/>
            <w:r>
              <w:t xml:space="preserve"> dcéry, </w:t>
            </w:r>
          </w:p>
          <w:p w:rsidR="00BD390E" w:rsidRDefault="00BB0B5F">
            <w:pPr>
              <w:numPr>
                <w:ilvl w:val="0"/>
                <w:numId w:val="5"/>
              </w:numPr>
              <w:spacing w:after="7" w:line="358" w:lineRule="auto"/>
              <w:ind w:right="0" w:hanging="358"/>
              <w:jc w:val="left"/>
            </w:pPr>
            <w:r>
              <w:t xml:space="preserve">vysvetliť jednoduchým spôsobom dôvod slávenia veľkonočných sviatkov, </w:t>
            </w:r>
          </w:p>
          <w:p w:rsidR="00BD390E" w:rsidRDefault="00BB0B5F">
            <w:pPr>
              <w:numPr>
                <w:ilvl w:val="0"/>
                <w:numId w:val="5"/>
              </w:numPr>
              <w:spacing w:after="129"/>
              <w:ind w:right="0" w:hanging="358"/>
              <w:jc w:val="left"/>
            </w:pPr>
            <w:r>
              <w:t xml:space="preserve">znázorniť s pomocou učiteľa a obrazov veľkonočný symbol, </w:t>
            </w:r>
          </w:p>
          <w:p w:rsidR="00BD390E" w:rsidRDefault="00BB0B5F">
            <w:pPr>
              <w:numPr>
                <w:ilvl w:val="0"/>
                <w:numId w:val="5"/>
              </w:numPr>
              <w:spacing w:after="0"/>
              <w:ind w:right="0" w:hanging="358"/>
              <w:jc w:val="left"/>
            </w:pPr>
            <w:r>
              <w:t xml:space="preserve">vysvetliť jednoducho zmysel slávenia nedele ako dňa Ježišovho zmŕtvychvstania, 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114"/>
              <w:ind w:left="113" w:right="0" w:firstLine="0"/>
              <w:jc w:val="left"/>
            </w:pPr>
            <w:r>
              <w:t xml:space="preserve">život a smrť </w:t>
            </w:r>
          </w:p>
          <w:p w:rsidR="00BD390E" w:rsidRDefault="00BB0B5F">
            <w:pPr>
              <w:spacing w:after="131"/>
              <w:ind w:left="113" w:right="0" w:firstLine="0"/>
              <w:jc w:val="left"/>
            </w:pPr>
            <w:r>
              <w:t xml:space="preserve">vzkriesenie </w:t>
            </w:r>
            <w:proofErr w:type="spellStart"/>
            <w:r>
              <w:t>Jairovej</w:t>
            </w:r>
            <w:proofErr w:type="spellEnd"/>
            <w:r>
              <w:t xml:space="preserve"> dcéry </w:t>
            </w:r>
          </w:p>
          <w:p w:rsidR="00BD390E" w:rsidRDefault="00BB0B5F">
            <w:pPr>
              <w:spacing w:after="0"/>
              <w:ind w:left="113" w:right="1939" w:firstLine="0"/>
              <w:jc w:val="left"/>
            </w:pPr>
            <w:r>
              <w:t xml:space="preserve">Veľká noc – smrť a zmŕtvychvstanie Krista  nedeľa – deň oslavy Ježišovho zmŕtvychvstania </w:t>
            </w:r>
          </w:p>
        </w:tc>
      </w:tr>
    </w:tbl>
    <w:p w:rsidR="00BD390E" w:rsidRDefault="00BB0B5F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D390E" w:rsidRDefault="00BB0B5F">
      <w:pPr>
        <w:spacing w:after="96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412547" w:rsidRDefault="00412547">
      <w:pPr>
        <w:spacing w:after="96"/>
        <w:ind w:left="0" w:right="0" w:firstLine="0"/>
        <w:jc w:val="left"/>
        <w:rPr>
          <w:b/>
        </w:rPr>
      </w:pPr>
    </w:p>
    <w:p w:rsidR="00412547" w:rsidRDefault="00412547">
      <w:pPr>
        <w:spacing w:after="96"/>
        <w:ind w:left="0" w:right="0" w:firstLine="0"/>
        <w:jc w:val="left"/>
        <w:rPr>
          <w:b/>
        </w:rPr>
      </w:pPr>
    </w:p>
    <w:p w:rsidR="00412547" w:rsidRDefault="00412547">
      <w:pPr>
        <w:spacing w:after="96"/>
        <w:ind w:left="0" w:right="0" w:firstLine="0"/>
        <w:jc w:val="left"/>
        <w:rPr>
          <w:b/>
        </w:rPr>
      </w:pPr>
    </w:p>
    <w:p w:rsidR="00412547" w:rsidRDefault="00412547">
      <w:pPr>
        <w:spacing w:after="96"/>
        <w:ind w:left="0" w:right="0" w:firstLine="0"/>
        <w:jc w:val="left"/>
        <w:rPr>
          <w:b/>
        </w:rPr>
      </w:pPr>
    </w:p>
    <w:p w:rsidR="00412547" w:rsidRDefault="00412547">
      <w:pPr>
        <w:spacing w:after="96"/>
        <w:ind w:left="0" w:right="0" w:firstLine="0"/>
        <w:jc w:val="left"/>
      </w:pPr>
      <w:bookmarkStart w:id="0" w:name="_GoBack"/>
      <w:bookmarkEnd w:id="0"/>
    </w:p>
    <w:p w:rsidR="00BD390E" w:rsidRDefault="00BB0B5F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:rsidR="00BD390E" w:rsidRDefault="00BB0B5F">
      <w:pPr>
        <w:pStyle w:val="Nadpis2"/>
        <w:ind w:left="-5"/>
      </w:pPr>
      <w:r>
        <w:t xml:space="preserve">Spoločenstvo lásky </w:t>
      </w:r>
    </w:p>
    <w:tbl>
      <w:tblPr>
        <w:tblStyle w:val="TableGrid"/>
        <w:tblW w:w="14016" w:type="dxa"/>
        <w:tblInd w:w="-5" w:type="dxa"/>
        <w:tblCellMar>
          <w:top w:w="18" w:type="dxa"/>
          <w:left w:w="5" w:type="dxa"/>
          <w:right w:w="8" w:type="dxa"/>
        </w:tblCellMar>
        <w:tblLook w:val="04A0" w:firstRow="1" w:lastRow="0" w:firstColumn="1" w:lastColumn="0" w:noHBand="0" w:noVBand="1"/>
      </w:tblPr>
      <w:tblGrid>
        <w:gridCol w:w="7012"/>
        <w:gridCol w:w="7004"/>
      </w:tblGrid>
      <w:tr w:rsidR="00BD390E">
        <w:trPr>
          <w:trHeight w:val="470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/>
              <w:ind w:left="1" w:righ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/>
              <w:ind w:left="4" w:righ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D390E">
        <w:trPr>
          <w:trHeight w:val="2494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numPr>
                <w:ilvl w:val="0"/>
                <w:numId w:val="6"/>
              </w:numPr>
              <w:spacing w:after="127"/>
              <w:ind w:right="0" w:hanging="358"/>
              <w:jc w:val="left"/>
            </w:pPr>
            <w:r>
              <w:t xml:space="preserve">reprodukovať pomocou učiteľa udalosti zoslania Ducha Svätého, </w:t>
            </w:r>
          </w:p>
          <w:p w:rsidR="00BD390E" w:rsidRDefault="00BB0B5F">
            <w:pPr>
              <w:numPr>
                <w:ilvl w:val="0"/>
                <w:numId w:val="6"/>
              </w:numPr>
              <w:spacing w:after="127"/>
              <w:ind w:right="0" w:hanging="358"/>
              <w:jc w:val="left"/>
            </w:pPr>
            <w:r>
              <w:t xml:space="preserve">zreprodukovať modlitbu Sláva Otcu, </w:t>
            </w:r>
          </w:p>
          <w:p w:rsidR="00BD390E" w:rsidRDefault="00BB0B5F">
            <w:pPr>
              <w:numPr>
                <w:ilvl w:val="0"/>
                <w:numId w:val="6"/>
              </w:numPr>
              <w:spacing w:after="136"/>
              <w:ind w:right="0" w:hanging="358"/>
              <w:jc w:val="left"/>
            </w:pPr>
            <w:r>
              <w:t xml:space="preserve">vyjadriť slovne pocity pri konaní dobra, </w:t>
            </w:r>
          </w:p>
          <w:p w:rsidR="00BD390E" w:rsidRDefault="00BB0B5F">
            <w:pPr>
              <w:numPr>
                <w:ilvl w:val="0"/>
                <w:numId w:val="6"/>
              </w:numPr>
              <w:spacing w:after="13" w:line="360" w:lineRule="auto"/>
              <w:ind w:right="0" w:hanging="358"/>
              <w:jc w:val="left"/>
            </w:pPr>
            <w:r>
              <w:t xml:space="preserve">vymenovať niekoľko dobrých skutkov, ktoré mu preukázali spolužiaci, </w:t>
            </w:r>
          </w:p>
          <w:p w:rsidR="00BD390E" w:rsidRDefault="00BB0B5F">
            <w:pPr>
              <w:numPr>
                <w:ilvl w:val="0"/>
                <w:numId w:val="6"/>
              </w:numPr>
              <w:spacing w:after="0"/>
              <w:ind w:right="0" w:hanging="358"/>
              <w:jc w:val="left"/>
            </w:pPr>
            <w:r>
              <w:t xml:space="preserve">naplánovať si konkrétny dobrý skutok pre spolužiaka. 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144"/>
              <w:ind w:left="113" w:right="0" w:firstLine="0"/>
              <w:jc w:val="left"/>
            </w:pPr>
            <w:r>
              <w:t xml:space="preserve">zoslanie Ducha Svätého </w:t>
            </w:r>
          </w:p>
          <w:p w:rsidR="00BD390E" w:rsidRDefault="00BB0B5F">
            <w:pPr>
              <w:spacing w:after="0"/>
              <w:ind w:left="113" w:right="3174" w:firstLine="0"/>
              <w:jc w:val="left"/>
            </w:pPr>
            <w:r>
              <w:t xml:space="preserve">Cirkev – Božia rodina sv. Juraj – odvaha, pomoc, dobro a zlo </w:t>
            </w:r>
          </w:p>
        </w:tc>
      </w:tr>
    </w:tbl>
    <w:p w:rsidR="00BD390E" w:rsidRDefault="00BB0B5F">
      <w:pPr>
        <w:pStyle w:val="Nadpis2"/>
        <w:ind w:left="-5"/>
      </w:pPr>
      <w:r>
        <w:t xml:space="preserve">Boh mi dôveruje </w:t>
      </w:r>
    </w:p>
    <w:tbl>
      <w:tblPr>
        <w:tblStyle w:val="TableGrid"/>
        <w:tblW w:w="14016" w:type="dxa"/>
        <w:tblInd w:w="-5" w:type="dxa"/>
        <w:tblCellMar>
          <w:top w:w="9" w:type="dxa"/>
          <w:left w:w="5" w:type="dxa"/>
          <w:right w:w="8" w:type="dxa"/>
        </w:tblCellMar>
        <w:tblLook w:val="04A0" w:firstRow="1" w:lastRow="0" w:firstColumn="1" w:lastColumn="0" w:noHBand="0" w:noVBand="1"/>
      </w:tblPr>
      <w:tblGrid>
        <w:gridCol w:w="7012"/>
        <w:gridCol w:w="7004"/>
      </w:tblGrid>
      <w:tr w:rsidR="00BD390E">
        <w:trPr>
          <w:trHeight w:val="473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90E" w:rsidRDefault="00BB0B5F">
            <w:pPr>
              <w:spacing w:after="0"/>
              <w:ind w:left="1" w:righ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90E" w:rsidRDefault="00BB0B5F">
            <w:pPr>
              <w:spacing w:after="0"/>
              <w:ind w:left="4" w:righ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D390E">
        <w:trPr>
          <w:trHeight w:val="2907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128"/>
              <w:ind w:left="0" w:right="0" w:firstLine="0"/>
              <w:jc w:val="left"/>
            </w:pPr>
            <w:r>
              <w:rPr>
                <w:b/>
              </w:rPr>
              <w:t>Žiak na konci 2. ročníka základnej školy vie/dokáže:</w:t>
            </w:r>
            <w:r>
              <w:t xml:space="preserve"> </w:t>
            </w:r>
          </w:p>
          <w:p w:rsidR="00BD390E" w:rsidRDefault="00BB0B5F">
            <w:pPr>
              <w:numPr>
                <w:ilvl w:val="0"/>
                <w:numId w:val="7"/>
              </w:numPr>
              <w:spacing w:after="143"/>
              <w:ind w:right="0" w:hanging="358"/>
              <w:jc w:val="left"/>
            </w:pPr>
            <w:r>
              <w:t xml:space="preserve">uviesť odlišnosti človeka od ostatných živočíchov, </w:t>
            </w:r>
          </w:p>
          <w:p w:rsidR="00BD390E" w:rsidRDefault="00BB0B5F">
            <w:pPr>
              <w:numPr>
                <w:ilvl w:val="0"/>
                <w:numId w:val="7"/>
              </w:numPr>
              <w:spacing w:after="126"/>
              <w:ind w:right="0" w:hanging="358"/>
              <w:jc w:val="left"/>
            </w:pPr>
            <w:r>
              <w:t xml:space="preserve">rozlíšiť jednoduchým spôsobom pojmy –stvoriť a vytvoriť, </w:t>
            </w:r>
          </w:p>
          <w:p w:rsidR="00BD390E" w:rsidRDefault="00BB0B5F">
            <w:pPr>
              <w:numPr>
                <w:ilvl w:val="0"/>
                <w:numId w:val="7"/>
              </w:numPr>
              <w:spacing w:after="145"/>
              <w:ind w:right="0" w:hanging="358"/>
              <w:jc w:val="left"/>
            </w:pPr>
            <w:r>
              <w:t xml:space="preserve">reprodukovať pomocou učiteľa biblický príbeh o rajskej záhrade, </w:t>
            </w:r>
          </w:p>
          <w:p w:rsidR="00BD390E" w:rsidRDefault="00BB0B5F">
            <w:pPr>
              <w:numPr>
                <w:ilvl w:val="0"/>
                <w:numId w:val="7"/>
              </w:numPr>
              <w:spacing w:after="0" w:line="392" w:lineRule="auto"/>
              <w:ind w:right="0" w:hanging="358"/>
              <w:jc w:val="left"/>
            </w:pPr>
            <w:r>
              <w:t xml:space="preserve">vyjadriť závislosť človeka na prírode a zodpovednosť človeka za prírodu, </w:t>
            </w:r>
          </w:p>
          <w:p w:rsidR="00BD390E" w:rsidRDefault="00BB0B5F">
            <w:pPr>
              <w:numPr>
                <w:ilvl w:val="0"/>
                <w:numId w:val="7"/>
              </w:numPr>
              <w:spacing w:after="0"/>
              <w:ind w:right="0" w:hanging="358"/>
              <w:jc w:val="left"/>
            </w:pPr>
            <w:r>
              <w:t xml:space="preserve">rozlíšiť na konkrétnom príklade dobro od zla, 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112"/>
              <w:ind w:left="113" w:right="0" w:firstLine="0"/>
              <w:jc w:val="left"/>
            </w:pPr>
            <w:r>
              <w:t xml:space="preserve"> </w:t>
            </w:r>
          </w:p>
          <w:p w:rsidR="00BD390E" w:rsidRDefault="00BB0B5F">
            <w:pPr>
              <w:spacing w:after="161"/>
              <w:ind w:left="113" w:right="0" w:firstLine="0"/>
              <w:jc w:val="left"/>
            </w:pPr>
            <w:r>
              <w:t xml:space="preserve">stvorenie </w:t>
            </w:r>
          </w:p>
          <w:p w:rsidR="00BD390E" w:rsidRDefault="00BB0B5F">
            <w:pPr>
              <w:spacing w:after="46" w:line="358" w:lineRule="auto"/>
              <w:ind w:left="113" w:right="4137" w:firstLine="0"/>
              <w:jc w:val="left"/>
            </w:pPr>
            <w:r>
              <w:t xml:space="preserve">človek ako Boží obraz </w:t>
            </w:r>
            <w:proofErr w:type="spellStart"/>
            <w:r>
              <w:t>obraz</w:t>
            </w:r>
            <w:proofErr w:type="spellEnd"/>
            <w:r>
              <w:t xml:space="preserve"> rajskej záhrady </w:t>
            </w:r>
          </w:p>
          <w:p w:rsidR="00BD390E" w:rsidRDefault="00BB0B5F">
            <w:pPr>
              <w:spacing w:after="0"/>
              <w:ind w:left="113" w:right="0" w:firstLine="0"/>
              <w:jc w:val="left"/>
            </w:pPr>
            <w:r>
              <w:t xml:space="preserve">Boh nám zveril zem a my ju chránime </w:t>
            </w:r>
          </w:p>
        </w:tc>
      </w:tr>
    </w:tbl>
    <w:p w:rsidR="00BD390E" w:rsidRDefault="00BB0B5F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D390E" w:rsidRDefault="00BB0B5F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D390E" w:rsidRDefault="00BB0B5F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D390E" w:rsidRDefault="00BB0B5F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:rsidR="00BD390E" w:rsidRDefault="00BB0B5F">
      <w:pPr>
        <w:pStyle w:val="Nadpis2"/>
        <w:ind w:left="-5"/>
      </w:pPr>
      <w:r>
        <w:t xml:space="preserve">Dôverujem Bohu </w:t>
      </w:r>
    </w:p>
    <w:tbl>
      <w:tblPr>
        <w:tblStyle w:val="TableGrid"/>
        <w:tblW w:w="14016" w:type="dxa"/>
        <w:tblInd w:w="-5" w:type="dxa"/>
        <w:tblCellMar>
          <w:top w:w="15" w:type="dxa"/>
          <w:right w:w="5" w:type="dxa"/>
        </w:tblCellMar>
        <w:tblLook w:val="04A0" w:firstRow="1" w:lastRow="0" w:firstColumn="1" w:lastColumn="0" w:noHBand="0" w:noVBand="1"/>
      </w:tblPr>
      <w:tblGrid>
        <w:gridCol w:w="7012"/>
        <w:gridCol w:w="1927"/>
        <w:gridCol w:w="572"/>
        <w:gridCol w:w="4505"/>
      </w:tblGrid>
      <w:tr w:rsidR="00BD390E">
        <w:trPr>
          <w:trHeight w:val="470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/>
              <w:ind w:left="3" w:righ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90E" w:rsidRDefault="00BD390E">
            <w:pPr>
              <w:spacing w:after="160"/>
              <w:ind w:left="0" w:right="0" w:firstLine="0"/>
              <w:jc w:val="left"/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390E" w:rsidRDefault="00BD390E">
            <w:pPr>
              <w:spacing w:after="160"/>
              <w:ind w:left="0" w:right="0" w:firstLine="0"/>
              <w:jc w:val="left"/>
            </w:pPr>
          </w:p>
        </w:tc>
        <w:tc>
          <w:tcPr>
            <w:tcW w:w="4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Obsahový štandard </w:t>
            </w:r>
          </w:p>
        </w:tc>
      </w:tr>
      <w:tr w:rsidR="00BD390E">
        <w:trPr>
          <w:trHeight w:val="2909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numPr>
                <w:ilvl w:val="0"/>
                <w:numId w:val="8"/>
              </w:numPr>
              <w:spacing w:after="4" w:line="363" w:lineRule="auto"/>
              <w:ind w:right="0" w:hanging="358"/>
              <w:jc w:val="left"/>
            </w:pPr>
            <w:r>
              <w:t xml:space="preserve">opísať na konkrétnom príklade hlavné znaky a prejavy dôvery voči človeku, </w:t>
            </w:r>
          </w:p>
          <w:p w:rsidR="00BD390E" w:rsidRDefault="00BB0B5F">
            <w:pPr>
              <w:numPr>
                <w:ilvl w:val="0"/>
                <w:numId w:val="8"/>
              </w:numPr>
              <w:spacing w:after="124"/>
              <w:ind w:right="0" w:hanging="358"/>
              <w:jc w:val="left"/>
            </w:pPr>
            <w:r>
              <w:t xml:space="preserve">reprodukovať biblický príbeh o Abrahámovi, </w:t>
            </w:r>
          </w:p>
          <w:p w:rsidR="00BD390E" w:rsidRDefault="00BB0B5F">
            <w:pPr>
              <w:numPr>
                <w:ilvl w:val="0"/>
                <w:numId w:val="8"/>
              </w:numPr>
              <w:spacing w:after="129"/>
              <w:ind w:right="0" w:hanging="358"/>
              <w:jc w:val="left"/>
            </w:pPr>
            <w:r>
              <w:t xml:space="preserve">vysvetliť potrebu človeka niekomu veriť, </w:t>
            </w:r>
          </w:p>
          <w:p w:rsidR="00BD390E" w:rsidRDefault="00BB0B5F">
            <w:pPr>
              <w:numPr>
                <w:ilvl w:val="0"/>
                <w:numId w:val="8"/>
              </w:numPr>
              <w:spacing w:after="132"/>
              <w:ind w:right="0" w:hanging="358"/>
              <w:jc w:val="left"/>
            </w:pPr>
            <w:r>
              <w:t xml:space="preserve">formulovať jednoduchým spôsobom modlitbu vlastnými slovami, </w:t>
            </w:r>
          </w:p>
          <w:p w:rsidR="00BD390E" w:rsidRDefault="00BB0B5F">
            <w:pPr>
              <w:numPr>
                <w:ilvl w:val="0"/>
                <w:numId w:val="8"/>
              </w:numPr>
              <w:spacing w:after="135"/>
              <w:ind w:right="0" w:hanging="358"/>
              <w:jc w:val="left"/>
            </w:pPr>
            <w:r>
              <w:t xml:space="preserve">zdôvodniť potrebu odpočinku, </w:t>
            </w:r>
          </w:p>
          <w:p w:rsidR="00BD390E" w:rsidRDefault="00BB0B5F">
            <w:pPr>
              <w:numPr>
                <w:ilvl w:val="0"/>
                <w:numId w:val="8"/>
              </w:numPr>
              <w:spacing w:after="0"/>
              <w:ind w:right="0" w:hanging="358"/>
              <w:jc w:val="left"/>
            </w:pPr>
            <w:r>
              <w:t xml:space="preserve">opísať nedeľu ako deň odpočinku a úcty k Bohu,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90E" w:rsidRDefault="00BB0B5F">
            <w:pPr>
              <w:spacing w:after="0"/>
              <w:ind w:left="118" w:right="458" w:firstLine="0"/>
              <w:jc w:val="left"/>
            </w:pPr>
            <w:r>
              <w:t xml:space="preserve">Abrahám Boh a jeho meno modlitba nedeľa 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390E" w:rsidRDefault="00BD390E">
            <w:pPr>
              <w:spacing w:after="160"/>
              <w:ind w:left="0" w:right="0" w:firstLine="0"/>
              <w:jc w:val="left"/>
            </w:pPr>
          </w:p>
        </w:tc>
        <w:tc>
          <w:tcPr>
            <w:tcW w:w="4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90E" w:rsidRDefault="00BD390E">
            <w:pPr>
              <w:spacing w:after="160"/>
              <w:ind w:left="0" w:right="0" w:firstLine="0"/>
              <w:jc w:val="left"/>
            </w:pPr>
          </w:p>
        </w:tc>
      </w:tr>
    </w:tbl>
    <w:p w:rsidR="00BD390E" w:rsidRDefault="00BB0B5F">
      <w:pPr>
        <w:pStyle w:val="Nadpis2"/>
        <w:ind w:left="-5"/>
      </w:pPr>
      <w:r>
        <w:t xml:space="preserve">Dôvera v rodine </w:t>
      </w:r>
    </w:p>
    <w:tbl>
      <w:tblPr>
        <w:tblStyle w:val="TableGrid"/>
        <w:tblW w:w="14016" w:type="dxa"/>
        <w:tblInd w:w="-5" w:type="dxa"/>
        <w:tblCellMar>
          <w:top w:w="9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7012"/>
        <w:gridCol w:w="7004"/>
      </w:tblGrid>
      <w:tr w:rsidR="00BD390E">
        <w:trPr>
          <w:trHeight w:val="470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/>
              <w:ind w:left="108" w:righ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/>
              <w:ind w:left="111" w:righ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D390E">
        <w:trPr>
          <w:trHeight w:val="2081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numPr>
                <w:ilvl w:val="0"/>
                <w:numId w:val="9"/>
              </w:numPr>
              <w:spacing w:after="126"/>
              <w:ind w:right="0" w:hanging="358"/>
              <w:jc w:val="left"/>
            </w:pPr>
            <w:r>
              <w:t xml:space="preserve">vysvetliť potrebu dôvery v rodine, </w:t>
            </w:r>
          </w:p>
          <w:p w:rsidR="00BD390E" w:rsidRDefault="00BB0B5F">
            <w:pPr>
              <w:numPr>
                <w:ilvl w:val="0"/>
                <w:numId w:val="9"/>
              </w:numPr>
              <w:spacing w:after="131"/>
              <w:ind w:right="0" w:hanging="358"/>
              <w:jc w:val="left"/>
            </w:pPr>
            <w:r>
              <w:t xml:space="preserve">prerozprávať príbeh o Jakubovi a </w:t>
            </w:r>
            <w:proofErr w:type="spellStart"/>
            <w:r>
              <w:t>Ezauovi</w:t>
            </w:r>
            <w:proofErr w:type="spellEnd"/>
            <w:r>
              <w:t xml:space="preserve">, </w:t>
            </w:r>
          </w:p>
          <w:p w:rsidR="00BD390E" w:rsidRDefault="00BB0B5F">
            <w:pPr>
              <w:numPr>
                <w:ilvl w:val="0"/>
                <w:numId w:val="9"/>
              </w:numPr>
              <w:spacing w:after="125"/>
              <w:ind w:right="0" w:hanging="358"/>
              <w:jc w:val="left"/>
            </w:pPr>
            <w:r>
              <w:t xml:space="preserve">charakterizovať jednoduchým spôsobom krst, </w:t>
            </w:r>
          </w:p>
          <w:p w:rsidR="00BD390E" w:rsidRDefault="00BB0B5F">
            <w:pPr>
              <w:numPr>
                <w:ilvl w:val="0"/>
                <w:numId w:val="9"/>
              </w:numPr>
              <w:spacing w:after="134"/>
              <w:ind w:right="0" w:hanging="358"/>
              <w:jc w:val="left"/>
            </w:pPr>
            <w:r>
              <w:t xml:space="preserve">nakresliť jednotlivé krstné symboly, </w:t>
            </w:r>
          </w:p>
          <w:p w:rsidR="00BD390E" w:rsidRDefault="00BB0B5F">
            <w:pPr>
              <w:numPr>
                <w:ilvl w:val="0"/>
                <w:numId w:val="9"/>
              </w:numPr>
              <w:spacing w:after="0"/>
              <w:ind w:right="0" w:hanging="358"/>
              <w:jc w:val="left"/>
            </w:pPr>
            <w:r>
              <w:t xml:space="preserve">formulovať modlitbu za rodičov a súrodencov, 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121"/>
              <w:ind w:left="113" w:right="0" w:firstLine="0"/>
              <w:jc w:val="left"/>
            </w:pPr>
            <w:r>
              <w:t xml:space="preserve">advent </w:t>
            </w:r>
          </w:p>
          <w:p w:rsidR="00BD390E" w:rsidRDefault="00BB0B5F">
            <w:pPr>
              <w:spacing w:after="124"/>
              <w:ind w:left="113" w:right="0" w:firstLine="0"/>
              <w:jc w:val="left"/>
            </w:pPr>
            <w:r>
              <w:t xml:space="preserve">rodina ako spoločenstvo – úlohy a roly v rodine </w:t>
            </w:r>
          </w:p>
          <w:p w:rsidR="00BD390E" w:rsidRDefault="00BB0B5F">
            <w:pPr>
              <w:spacing w:after="0"/>
              <w:ind w:left="113" w:right="2595" w:firstLine="0"/>
              <w:jc w:val="left"/>
            </w:pPr>
            <w:r>
              <w:t xml:space="preserve">Jakub a </w:t>
            </w:r>
            <w:proofErr w:type="spellStart"/>
            <w:r>
              <w:t>Ezau</w:t>
            </w:r>
            <w:proofErr w:type="spellEnd"/>
            <w:r>
              <w:t xml:space="preserve"> - narušenie vzájomnej dôvery Cirkev - Božie rodina pozvanie do Božej rodiny </w:t>
            </w:r>
          </w:p>
        </w:tc>
      </w:tr>
    </w:tbl>
    <w:p w:rsidR="00BD390E" w:rsidRDefault="00BB0B5F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D390E" w:rsidRDefault="00BB0B5F">
      <w:pPr>
        <w:spacing w:after="96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854E52" w:rsidRDefault="00854E52">
      <w:pPr>
        <w:spacing w:after="96"/>
        <w:ind w:left="0" w:right="0" w:firstLine="0"/>
        <w:jc w:val="left"/>
        <w:rPr>
          <w:b/>
        </w:rPr>
      </w:pPr>
    </w:p>
    <w:p w:rsidR="00854E52" w:rsidRDefault="00854E52">
      <w:pPr>
        <w:spacing w:after="96"/>
        <w:ind w:left="0" w:right="0" w:firstLine="0"/>
        <w:jc w:val="left"/>
      </w:pPr>
    </w:p>
    <w:p w:rsidR="00BD390E" w:rsidRDefault="00BB0B5F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:rsidR="00BD390E" w:rsidRDefault="00BB0B5F">
      <w:pPr>
        <w:pStyle w:val="Nadpis2"/>
        <w:ind w:left="-5"/>
      </w:pPr>
      <w:r>
        <w:t xml:space="preserve">Dôverujeme si navzájom </w:t>
      </w:r>
    </w:p>
    <w:tbl>
      <w:tblPr>
        <w:tblStyle w:val="TableGrid"/>
        <w:tblW w:w="14016" w:type="dxa"/>
        <w:tblInd w:w="-5" w:type="dxa"/>
        <w:tblCellMar>
          <w:top w:w="9" w:type="dxa"/>
          <w:right w:w="4" w:type="dxa"/>
        </w:tblCellMar>
        <w:tblLook w:val="04A0" w:firstRow="1" w:lastRow="0" w:firstColumn="1" w:lastColumn="0" w:noHBand="0" w:noVBand="1"/>
      </w:tblPr>
      <w:tblGrid>
        <w:gridCol w:w="6008"/>
        <w:gridCol w:w="1005"/>
        <w:gridCol w:w="7003"/>
      </w:tblGrid>
      <w:tr w:rsidR="00BD390E">
        <w:trPr>
          <w:trHeight w:val="470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90E" w:rsidRDefault="00BB0B5F">
            <w:pPr>
              <w:spacing w:after="0"/>
              <w:ind w:left="1006" w:righ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90E" w:rsidRDefault="00BD390E">
            <w:pPr>
              <w:spacing w:after="160"/>
              <w:ind w:left="0" w:right="0" w:firstLine="0"/>
              <w:jc w:val="left"/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/>
              <w:ind w:left="5" w:righ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D390E">
        <w:trPr>
          <w:trHeight w:val="2494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90E" w:rsidRDefault="00BB0B5F">
            <w:pPr>
              <w:numPr>
                <w:ilvl w:val="0"/>
                <w:numId w:val="10"/>
              </w:numPr>
              <w:spacing w:after="0" w:line="404" w:lineRule="auto"/>
              <w:ind w:right="0" w:hanging="358"/>
              <w:jc w:val="left"/>
            </w:pPr>
            <w:r>
              <w:t xml:space="preserve">zdôvodniť </w:t>
            </w:r>
            <w:r>
              <w:tab/>
              <w:t xml:space="preserve">význam </w:t>
            </w:r>
            <w:r>
              <w:tab/>
              <w:t xml:space="preserve">poďakovania </w:t>
            </w:r>
            <w:r>
              <w:tab/>
              <w:t xml:space="preserve">a </w:t>
            </w:r>
            <w:r>
              <w:tab/>
              <w:t xml:space="preserve">prosby </w:t>
            </w:r>
            <w:r>
              <w:tab/>
              <w:t xml:space="preserve">pre medziľudských vzťahov a slušného správania, </w:t>
            </w:r>
          </w:p>
          <w:p w:rsidR="00BD390E" w:rsidRDefault="00BB0B5F">
            <w:pPr>
              <w:numPr>
                <w:ilvl w:val="0"/>
                <w:numId w:val="10"/>
              </w:numPr>
              <w:spacing w:after="127"/>
              <w:ind w:right="0" w:hanging="358"/>
              <w:jc w:val="left"/>
            </w:pPr>
            <w:r>
              <w:t xml:space="preserve">prerozprávať biblický príbeh o boháčovi a Lazárovi, </w:t>
            </w:r>
          </w:p>
          <w:p w:rsidR="00BD390E" w:rsidRDefault="00BB0B5F">
            <w:pPr>
              <w:numPr>
                <w:ilvl w:val="0"/>
                <w:numId w:val="10"/>
              </w:numPr>
              <w:spacing w:after="146"/>
              <w:ind w:right="0" w:hanging="358"/>
              <w:jc w:val="left"/>
            </w:pPr>
            <w:r>
              <w:t xml:space="preserve">uviesť príklady osobného a spoločného majetku, </w:t>
            </w:r>
          </w:p>
          <w:p w:rsidR="00BD390E" w:rsidRDefault="00BB0B5F">
            <w:pPr>
              <w:numPr>
                <w:ilvl w:val="0"/>
                <w:numId w:val="10"/>
              </w:numPr>
              <w:spacing w:after="0"/>
              <w:ind w:right="0" w:hanging="358"/>
              <w:jc w:val="left"/>
            </w:pPr>
            <w:r>
              <w:t xml:space="preserve">zdôvodniť potrebu pomoci núdznym, 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/>
              <w:ind w:left="0" w:right="0" w:firstLine="0"/>
            </w:pPr>
            <w:r>
              <w:t>budovanie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/>
              <w:ind w:left="118" w:right="1322" w:firstLine="0"/>
            </w:pPr>
            <w:r>
              <w:t xml:space="preserve">schopnosť hovoriť ako Boží dar – výchova k citlivosti voči vyslovenému slovu čisté srdce – vedomie úcty k jedinečnosti každého človeka boháč a Lazár osobný majetok, bohatstvo </w:t>
            </w:r>
          </w:p>
        </w:tc>
      </w:tr>
    </w:tbl>
    <w:p w:rsidR="00BD390E" w:rsidRDefault="00BB0B5F">
      <w:pPr>
        <w:pStyle w:val="Nadpis2"/>
        <w:ind w:left="-5"/>
      </w:pPr>
      <w:r>
        <w:t xml:space="preserve">Desatoro – pozvanie k slobode a k dôvere </w:t>
      </w:r>
    </w:p>
    <w:tbl>
      <w:tblPr>
        <w:tblStyle w:val="TableGrid"/>
        <w:tblW w:w="14016" w:type="dxa"/>
        <w:tblInd w:w="-5" w:type="dxa"/>
        <w:tblCellMar>
          <w:top w:w="9" w:type="dxa"/>
          <w:left w:w="5" w:type="dxa"/>
          <w:right w:w="1" w:type="dxa"/>
        </w:tblCellMar>
        <w:tblLook w:val="04A0" w:firstRow="1" w:lastRow="0" w:firstColumn="1" w:lastColumn="0" w:noHBand="0" w:noVBand="1"/>
      </w:tblPr>
      <w:tblGrid>
        <w:gridCol w:w="7012"/>
        <w:gridCol w:w="7004"/>
      </w:tblGrid>
      <w:tr w:rsidR="00BD390E">
        <w:trPr>
          <w:trHeight w:val="473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90E" w:rsidRDefault="00BB0B5F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90E" w:rsidRDefault="00BB0B5F">
            <w:pPr>
              <w:spacing w:after="0"/>
              <w:ind w:left="0" w:right="2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D390E">
        <w:trPr>
          <w:trHeight w:val="1666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numPr>
                <w:ilvl w:val="0"/>
                <w:numId w:val="11"/>
              </w:numPr>
              <w:spacing w:after="15" w:line="360" w:lineRule="auto"/>
              <w:ind w:right="0" w:hanging="358"/>
              <w:jc w:val="left"/>
            </w:pPr>
            <w:r>
              <w:t xml:space="preserve">prerozprávať s pomocou učiteľa biblický príbeh o Mojžišovi a vyslobodení Izraelitov, </w:t>
            </w:r>
          </w:p>
          <w:p w:rsidR="00BD390E" w:rsidRDefault="00BB0B5F">
            <w:pPr>
              <w:numPr>
                <w:ilvl w:val="0"/>
                <w:numId w:val="11"/>
              </w:numPr>
              <w:spacing w:after="122"/>
              <w:ind w:right="0" w:hanging="358"/>
              <w:jc w:val="left"/>
            </w:pPr>
            <w:r>
              <w:t xml:space="preserve">opísať situáciu prijatia Desatora, </w:t>
            </w:r>
          </w:p>
          <w:p w:rsidR="00BD390E" w:rsidRDefault="00BB0B5F">
            <w:pPr>
              <w:numPr>
                <w:ilvl w:val="0"/>
                <w:numId w:val="11"/>
              </w:numPr>
              <w:spacing w:after="0"/>
              <w:ind w:right="0" w:hanging="358"/>
              <w:jc w:val="left"/>
            </w:pPr>
            <w:r>
              <w:t xml:space="preserve">priradiť pomocou učiteľa k jednotlivým prikázaniam čnosti, 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119"/>
              <w:ind w:left="113" w:right="0" w:firstLine="0"/>
              <w:jc w:val="left"/>
            </w:pPr>
            <w:r>
              <w:t xml:space="preserve">uzatvorenie zmluvy na hore Sinaj </w:t>
            </w:r>
          </w:p>
          <w:p w:rsidR="00BD390E" w:rsidRDefault="00BB0B5F">
            <w:pPr>
              <w:spacing w:after="0"/>
              <w:ind w:left="113" w:right="0" w:firstLine="0"/>
              <w:jc w:val="left"/>
            </w:pPr>
            <w:r>
              <w:t xml:space="preserve">Desatoro ako pravidlá pre život </w:t>
            </w:r>
          </w:p>
        </w:tc>
      </w:tr>
    </w:tbl>
    <w:p w:rsidR="00BD390E" w:rsidRDefault="00BB0B5F">
      <w:pPr>
        <w:pStyle w:val="Nadpis2"/>
        <w:ind w:left="-5"/>
      </w:pPr>
      <w:r>
        <w:t xml:space="preserve">Pozvanie na hostinu – obnovenie dôvery </w:t>
      </w:r>
    </w:p>
    <w:tbl>
      <w:tblPr>
        <w:tblStyle w:val="TableGrid"/>
        <w:tblW w:w="14016" w:type="dxa"/>
        <w:tblInd w:w="-5" w:type="dxa"/>
        <w:tblCellMar>
          <w:top w:w="14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7012"/>
        <w:gridCol w:w="7004"/>
      </w:tblGrid>
      <w:tr w:rsidR="00BD390E">
        <w:trPr>
          <w:trHeight w:val="470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/>
              <w:ind w:left="108" w:righ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/>
              <w:ind w:left="111" w:righ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D390E">
        <w:trPr>
          <w:trHeight w:val="1666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numPr>
                <w:ilvl w:val="0"/>
                <w:numId w:val="12"/>
              </w:numPr>
              <w:spacing w:after="133"/>
              <w:ind w:right="0" w:firstLine="0"/>
              <w:jc w:val="left"/>
            </w:pPr>
            <w:r>
              <w:t xml:space="preserve">prerozprávať biblický príbeh o márnotratnom synovi, </w:t>
            </w:r>
          </w:p>
          <w:p w:rsidR="00BD390E" w:rsidRDefault="00BB0B5F">
            <w:pPr>
              <w:numPr>
                <w:ilvl w:val="0"/>
                <w:numId w:val="12"/>
              </w:numPr>
              <w:spacing w:after="126"/>
              <w:ind w:right="0" w:firstLine="0"/>
              <w:jc w:val="left"/>
            </w:pPr>
            <w:r>
              <w:t xml:space="preserve">vysvetliť dôležitosť ľútosti nad vykonaným zlom, </w:t>
            </w:r>
          </w:p>
          <w:p w:rsidR="00BD390E" w:rsidRDefault="00BB0B5F">
            <w:pPr>
              <w:numPr>
                <w:ilvl w:val="0"/>
                <w:numId w:val="12"/>
              </w:numPr>
              <w:spacing w:after="0"/>
              <w:ind w:right="0" w:firstLine="0"/>
              <w:jc w:val="left"/>
            </w:pPr>
            <w:r>
              <w:t xml:space="preserve">opísať potrebu odpustenia pre budovanie dobrých vzťahov,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navrhnúť spôsob ako vyjadriť prosbu o odpustenie. 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/>
              <w:ind w:left="113" w:right="1307" w:firstLine="0"/>
              <w:jc w:val="left"/>
            </w:pPr>
            <w:r>
              <w:t xml:space="preserve">milosrdný otec / márnotratný syn umenie povedať zlu „nie“, obrátiť sa, zmieriť sa s ľuďmi a s Bohom sviatosť zmierenia </w:t>
            </w:r>
          </w:p>
        </w:tc>
      </w:tr>
    </w:tbl>
    <w:p w:rsidR="00BD390E" w:rsidRDefault="00BB0B5F">
      <w:pPr>
        <w:pStyle w:val="Nadpis2"/>
        <w:ind w:left="-5"/>
      </w:pPr>
      <w:r>
        <w:t xml:space="preserve">Veriť Bohu </w:t>
      </w:r>
    </w:p>
    <w:tbl>
      <w:tblPr>
        <w:tblStyle w:val="TableGrid"/>
        <w:tblW w:w="14016" w:type="dxa"/>
        <w:tblInd w:w="-5" w:type="dxa"/>
        <w:tblCellMar>
          <w:top w:w="9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7012"/>
        <w:gridCol w:w="7004"/>
      </w:tblGrid>
      <w:tr w:rsidR="00BD390E">
        <w:trPr>
          <w:trHeight w:val="470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/>
              <w:ind w:left="108" w:righ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/>
              <w:ind w:left="111" w:righ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D390E">
        <w:trPr>
          <w:trHeight w:val="2494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130"/>
              <w:ind w:left="0" w:right="0" w:firstLine="0"/>
              <w:jc w:val="left"/>
            </w:pPr>
            <w:r>
              <w:rPr>
                <w:b/>
              </w:rPr>
              <w:t xml:space="preserve">Žiak na konci 3. ročníka základnej školy vie/dokáže </w:t>
            </w:r>
            <w:r>
              <w:t xml:space="preserve"> </w:t>
            </w:r>
          </w:p>
          <w:p w:rsidR="00BD390E" w:rsidRDefault="00BB0B5F">
            <w:pPr>
              <w:numPr>
                <w:ilvl w:val="0"/>
                <w:numId w:val="13"/>
              </w:numPr>
              <w:spacing w:after="127"/>
              <w:ind w:right="0" w:hanging="358"/>
              <w:jc w:val="left"/>
            </w:pPr>
            <w:r>
              <w:t xml:space="preserve">vysvetliť jednoduchým spôsobom, čo znamená dôverovať, </w:t>
            </w:r>
          </w:p>
          <w:p w:rsidR="00BD390E" w:rsidRDefault="00BB0B5F">
            <w:pPr>
              <w:numPr>
                <w:ilvl w:val="0"/>
                <w:numId w:val="13"/>
              </w:numPr>
              <w:spacing w:after="140"/>
              <w:ind w:right="0" w:hanging="358"/>
              <w:jc w:val="left"/>
            </w:pPr>
            <w:r>
              <w:t xml:space="preserve">vysvetliť podobenstvo o horčičnom semienku, </w:t>
            </w:r>
          </w:p>
          <w:p w:rsidR="00BD390E" w:rsidRDefault="00BB0B5F">
            <w:pPr>
              <w:numPr>
                <w:ilvl w:val="0"/>
                <w:numId w:val="13"/>
              </w:numPr>
              <w:spacing w:after="130"/>
              <w:ind w:right="0" w:hanging="358"/>
              <w:jc w:val="left"/>
            </w:pPr>
            <w:r>
              <w:t xml:space="preserve">vymenovať krstné sľuby, </w:t>
            </w:r>
          </w:p>
          <w:p w:rsidR="00BD390E" w:rsidRDefault="00BB0B5F">
            <w:pPr>
              <w:numPr>
                <w:ilvl w:val="0"/>
                <w:numId w:val="13"/>
              </w:numPr>
              <w:spacing w:after="136"/>
              <w:ind w:right="0" w:hanging="358"/>
              <w:jc w:val="left"/>
            </w:pPr>
            <w:r>
              <w:t xml:space="preserve">vysvetliť krstné symboly, </w:t>
            </w:r>
          </w:p>
          <w:p w:rsidR="00BD390E" w:rsidRDefault="00BB0B5F">
            <w:pPr>
              <w:numPr>
                <w:ilvl w:val="0"/>
                <w:numId w:val="13"/>
              </w:numPr>
              <w:spacing w:after="0"/>
              <w:ind w:right="0" w:hanging="358"/>
              <w:jc w:val="left"/>
            </w:pPr>
            <w:r>
              <w:t xml:space="preserve">reprodukovať Apoštolské vyznanie viery, 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115"/>
              <w:ind w:left="113" w:right="0" w:firstLine="0"/>
              <w:jc w:val="left"/>
            </w:pPr>
            <w:r>
              <w:t xml:space="preserve"> </w:t>
            </w:r>
          </w:p>
          <w:p w:rsidR="00BD390E" w:rsidRDefault="00BB0B5F">
            <w:pPr>
              <w:spacing w:after="0"/>
              <w:ind w:left="113" w:right="3298" w:firstLine="0"/>
              <w:jc w:val="left"/>
            </w:pPr>
            <w:r>
              <w:t xml:space="preserve">viera v Boha biblické obrazy Boha podobenstvo o horčičnom semienku  krst </w:t>
            </w:r>
          </w:p>
        </w:tc>
      </w:tr>
    </w:tbl>
    <w:p w:rsidR="00BD390E" w:rsidRDefault="00BB0B5F">
      <w:pPr>
        <w:pStyle w:val="Nadpis2"/>
        <w:ind w:left="-5"/>
      </w:pPr>
      <w:r>
        <w:t xml:space="preserve">Ježiš uzdravuje </w:t>
      </w:r>
    </w:p>
    <w:tbl>
      <w:tblPr>
        <w:tblStyle w:val="TableGrid"/>
        <w:tblW w:w="14016" w:type="dxa"/>
        <w:tblInd w:w="-5" w:type="dxa"/>
        <w:tblCellMar>
          <w:top w:w="24" w:type="dxa"/>
          <w:left w:w="5" w:type="dxa"/>
        </w:tblCellMar>
        <w:tblLook w:val="04A0" w:firstRow="1" w:lastRow="0" w:firstColumn="1" w:lastColumn="0" w:noHBand="0" w:noVBand="1"/>
      </w:tblPr>
      <w:tblGrid>
        <w:gridCol w:w="7012"/>
        <w:gridCol w:w="7004"/>
      </w:tblGrid>
      <w:tr w:rsidR="00BD390E">
        <w:trPr>
          <w:trHeight w:val="473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90E" w:rsidRDefault="00BB0B5F">
            <w:pPr>
              <w:spacing w:after="0"/>
              <w:ind w:left="0" w:right="7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90E" w:rsidRDefault="00BB0B5F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D390E">
        <w:trPr>
          <w:trHeight w:val="1666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numPr>
                <w:ilvl w:val="0"/>
                <w:numId w:val="14"/>
              </w:numPr>
              <w:spacing w:after="3" w:line="364" w:lineRule="auto"/>
              <w:ind w:right="0" w:hanging="358"/>
            </w:pPr>
            <w:r>
              <w:t xml:space="preserve">reprodukovať biblické príbehy o uzdravení slepého, hluchonemého, človeka s „vyschnutou rukou“ a ochrnutého, </w:t>
            </w:r>
          </w:p>
          <w:p w:rsidR="00BD390E" w:rsidRDefault="00BB0B5F">
            <w:pPr>
              <w:numPr>
                <w:ilvl w:val="0"/>
                <w:numId w:val="14"/>
              </w:numPr>
              <w:spacing w:after="128"/>
              <w:ind w:right="0" w:hanging="358"/>
            </w:pPr>
            <w:r>
              <w:t xml:space="preserve">vysvetliť, čo sa vo viere chápe ako zázrak, </w:t>
            </w:r>
          </w:p>
          <w:p w:rsidR="00BD390E" w:rsidRDefault="00BB0B5F">
            <w:pPr>
              <w:numPr>
                <w:ilvl w:val="0"/>
                <w:numId w:val="14"/>
              </w:numPr>
              <w:spacing w:after="0"/>
              <w:ind w:right="0" w:hanging="358"/>
            </w:pPr>
            <w:r>
              <w:t xml:space="preserve">identifikovať sa s biblickými postavami, ktoré potrebujú uzdravenie, 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/>
              <w:ind w:left="113" w:right="4288" w:firstLine="0"/>
              <w:jc w:val="left"/>
            </w:pPr>
            <w:r>
              <w:t xml:space="preserve">Ježišove uzdravenia rozvoj mravného cítenia </w:t>
            </w:r>
          </w:p>
        </w:tc>
      </w:tr>
    </w:tbl>
    <w:p w:rsidR="00BD390E" w:rsidRDefault="00BB0B5F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D390E" w:rsidRDefault="00BB0B5F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D390E" w:rsidRDefault="00BB0B5F">
      <w:pPr>
        <w:spacing w:after="96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854E52" w:rsidRDefault="00854E52">
      <w:pPr>
        <w:spacing w:after="96"/>
        <w:ind w:left="0" w:right="0" w:firstLine="0"/>
        <w:jc w:val="left"/>
        <w:rPr>
          <w:b/>
        </w:rPr>
      </w:pPr>
    </w:p>
    <w:p w:rsidR="00854E52" w:rsidRDefault="00854E52">
      <w:pPr>
        <w:spacing w:after="96"/>
        <w:ind w:left="0" w:right="0" w:firstLine="0"/>
        <w:jc w:val="left"/>
      </w:pPr>
    </w:p>
    <w:p w:rsidR="00BD390E" w:rsidRDefault="00BB0B5F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D390E" w:rsidRDefault="00BB0B5F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:rsidR="00BD390E" w:rsidRDefault="00BB0B5F">
      <w:pPr>
        <w:pStyle w:val="Nadpis2"/>
        <w:ind w:left="-5"/>
      </w:pPr>
      <w:r>
        <w:t xml:space="preserve">Ježiš nám odpúšťa </w:t>
      </w:r>
    </w:p>
    <w:tbl>
      <w:tblPr>
        <w:tblStyle w:val="TableGrid"/>
        <w:tblW w:w="14016" w:type="dxa"/>
        <w:tblInd w:w="-5" w:type="dxa"/>
        <w:tblCellMar>
          <w:top w:w="9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7012"/>
        <w:gridCol w:w="7004"/>
      </w:tblGrid>
      <w:tr w:rsidR="00BD390E">
        <w:trPr>
          <w:trHeight w:val="470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/>
              <w:ind w:left="108" w:righ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/>
              <w:ind w:left="111" w:righ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D390E">
        <w:trPr>
          <w:trHeight w:val="2494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numPr>
                <w:ilvl w:val="0"/>
                <w:numId w:val="15"/>
              </w:numPr>
              <w:spacing w:after="132"/>
              <w:ind w:right="0" w:hanging="358"/>
              <w:jc w:val="left"/>
            </w:pPr>
            <w:r>
              <w:t xml:space="preserve">vymenovať možné reakcie človeka na vinu, </w:t>
            </w:r>
          </w:p>
          <w:p w:rsidR="00BD390E" w:rsidRDefault="00BB0B5F">
            <w:pPr>
              <w:numPr>
                <w:ilvl w:val="0"/>
                <w:numId w:val="15"/>
              </w:numPr>
              <w:spacing w:after="128"/>
              <w:ind w:right="0" w:hanging="358"/>
              <w:jc w:val="left"/>
            </w:pPr>
            <w:r>
              <w:t xml:space="preserve">vysvetliť dôležitosť uznania si viny, </w:t>
            </w:r>
          </w:p>
          <w:p w:rsidR="00BD390E" w:rsidRDefault="00BB0B5F">
            <w:pPr>
              <w:numPr>
                <w:ilvl w:val="0"/>
                <w:numId w:val="15"/>
              </w:numPr>
              <w:spacing w:after="126"/>
              <w:ind w:right="0" w:hanging="358"/>
              <w:jc w:val="left"/>
            </w:pPr>
            <w:r>
              <w:t xml:space="preserve">prerozprávať biblický príbeh o </w:t>
            </w:r>
            <w:proofErr w:type="spellStart"/>
            <w:r>
              <w:t>Zachejovi</w:t>
            </w:r>
            <w:proofErr w:type="spellEnd"/>
            <w:r>
              <w:t xml:space="preserve">, </w:t>
            </w:r>
          </w:p>
          <w:p w:rsidR="00BD390E" w:rsidRDefault="00BB0B5F">
            <w:pPr>
              <w:numPr>
                <w:ilvl w:val="0"/>
                <w:numId w:val="15"/>
              </w:numPr>
              <w:spacing w:after="142"/>
              <w:ind w:right="0" w:hanging="358"/>
              <w:jc w:val="left"/>
            </w:pPr>
            <w:r>
              <w:t xml:space="preserve">opísať stručne pojmy svedomie a spytovanie svedomia, </w:t>
            </w:r>
          </w:p>
          <w:p w:rsidR="00BD390E" w:rsidRDefault="00BB0B5F">
            <w:pPr>
              <w:numPr>
                <w:ilvl w:val="0"/>
                <w:numId w:val="15"/>
              </w:numPr>
              <w:spacing w:after="128"/>
              <w:ind w:right="0" w:hanging="358"/>
              <w:jc w:val="left"/>
            </w:pPr>
            <w:r>
              <w:t xml:space="preserve">opísať dôležitosť vzájomného odpúšťania, </w:t>
            </w:r>
          </w:p>
          <w:p w:rsidR="00BD390E" w:rsidRDefault="00BB0B5F">
            <w:pPr>
              <w:numPr>
                <w:ilvl w:val="0"/>
                <w:numId w:val="15"/>
              </w:numPr>
              <w:spacing w:after="0"/>
              <w:ind w:right="0" w:hanging="358"/>
              <w:jc w:val="left"/>
            </w:pPr>
            <w:r>
              <w:t xml:space="preserve">ovládať priebeh sviatosti zmierenia, 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134"/>
              <w:ind w:left="113" w:right="0" w:firstLine="0"/>
              <w:jc w:val="left"/>
            </w:pPr>
            <w:r>
              <w:t xml:space="preserve">vina, hriech </w:t>
            </w:r>
          </w:p>
          <w:p w:rsidR="00BD390E" w:rsidRDefault="00BB0B5F">
            <w:pPr>
              <w:spacing w:after="0"/>
              <w:ind w:left="113" w:right="2516" w:firstLine="0"/>
              <w:jc w:val="left"/>
            </w:pPr>
            <w:r>
              <w:t>Ježiš v dome hriešnika (</w:t>
            </w:r>
            <w:proofErr w:type="spellStart"/>
            <w:r>
              <w:t>Zachej</w:t>
            </w:r>
            <w:proofErr w:type="spellEnd"/>
            <w:r>
              <w:t xml:space="preserve">) na ceste zmierenia - márnotratný syn, ľútosť sviatosť zmierenia - ako prijatie odpustenia </w:t>
            </w:r>
          </w:p>
        </w:tc>
      </w:tr>
    </w:tbl>
    <w:p w:rsidR="00BD390E" w:rsidRDefault="00BB0B5F">
      <w:pPr>
        <w:pStyle w:val="Nadpis2"/>
        <w:ind w:left="-5"/>
      </w:pPr>
      <w:r>
        <w:t xml:space="preserve">Ježiš nás oslobodzuje </w:t>
      </w:r>
    </w:p>
    <w:tbl>
      <w:tblPr>
        <w:tblStyle w:val="TableGrid"/>
        <w:tblW w:w="14016" w:type="dxa"/>
        <w:tblInd w:w="-5" w:type="dxa"/>
        <w:tblCellMar>
          <w:top w:w="18" w:type="dxa"/>
          <w:right w:w="2" w:type="dxa"/>
        </w:tblCellMar>
        <w:tblLook w:val="04A0" w:firstRow="1" w:lastRow="0" w:firstColumn="1" w:lastColumn="0" w:noHBand="0" w:noVBand="1"/>
      </w:tblPr>
      <w:tblGrid>
        <w:gridCol w:w="7019"/>
        <w:gridCol w:w="6997"/>
      </w:tblGrid>
      <w:tr w:rsidR="00BD390E">
        <w:trPr>
          <w:trHeight w:val="47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90E" w:rsidRDefault="00BB0B5F">
            <w:pPr>
              <w:spacing w:after="0"/>
              <w:ind w:left="2" w:righ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90E" w:rsidRDefault="00BB0B5F">
            <w:pPr>
              <w:spacing w:after="0"/>
              <w:ind w:left="0" w:righ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D390E">
        <w:trPr>
          <w:trHeight w:val="415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numPr>
                <w:ilvl w:val="0"/>
                <w:numId w:val="16"/>
              </w:numPr>
              <w:spacing w:after="19" w:line="356" w:lineRule="auto"/>
              <w:ind w:right="0" w:hanging="358"/>
              <w:jc w:val="left"/>
            </w:pPr>
            <w:r>
              <w:t xml:space="preserve">reprodukovať udalosti vyslobodenia Izraelitov z egyptského otroctva, </w:t>
            </w:r>
          </w:p>
          <w:p w:rsidR="00BD390E" w:rsidRDefault="00BB0B5F">
            <w:pPr>
              <w:numPr>
                <w:ilvl w:val="0"/>
                <w:numId w:val="16"/>
              </w:numPr>
              <w:spacing w:after="0" w:line="377" w:lineRule="auto"/>
              <w:ind w:right="0" w:hanging="358"/>
              <w:jc w:val="left"/>
            </w:pPr>
            <w:r>
              <w:t xml:space="preserve">opísať na základe podobenstva o márnotratnom synovi pojem hriech a jeho dôsledky, </w:t>
            </w:r>
          </w:p>
          <w:p w:rsidR="00BD390E" w:rsidRDefault="00BB0B5F">
            <w:pPr>
              <w:numPr>
                <w:ilvl w:val="0"/>
                <w:numId w:val="16"/>
              </w:numPr>
              <w:spacing w:after="123"/>
              <w:ind w:right="0" w:hanging="358"/>
              <w:jc w:val="left"/>
            </w:pPr>
            <w:r>
              <w:t xml:space="preserve">rozlíšiť ťažký a ľahký hriech, </w:t>
            </w:r>
          </w:p>
          <w:p w:rsidR="00BD390E" w:rsidRDefault="00BB0B5F">
            <w:pPr>
              <w:numPr>
                <w:ilvl w:val="0"/>
                <w:numId w:val="16"/>
              </w:numPr>
              <w:spacing w:after="8" w:line="365" w:lineRule="auto"/>
              <w:ind w:right="0" w:hanging="358"/>
              <w:jc w:val="left"/>
            </w:pPr>
            <w:r>
              <w:t xml:space="preserve">reprodukovať Desatoro a jednoducho vysvetliť význam jednotlivých prikázaní, </w:t>
            </w:r>
          </w:p>
          <w:p w:rsidR="00BD390E" w:rsidRDefault="00BB0B5F">
            <w:pPr>
              <w:numPr>
                <w:ilvl w:val="0"/>
                <w:numId w:val="16"/>
              </w:numPr>
              <w:spacing w:after="124"/>
              <w:ind w:right="0" w:hanging="358"/>
              <w:jc w:val="left"/>
            </w:pPr>
            <w:r>
              <w:t xml:space="preserve">porozprávať udalosti umučenia a vzkriesenia Krista, </w:t>
            </w:r>
          </w:p>
          <w:p w:rsidR="00BD390E" w:rsidRDefault="00BB0B5F">
            <w:pPr>
              <w:numPr>
                <w:ilvl w:val="0"/>
                <w:numId w:val="16"/>
              </w:numPr>
              <w:spacing w:after="0"/>
              <w:ind w:right="0" w:hanging="358"/>
              <w:jc w:val="left"/>
            </w:pPr>
            <w:r>
              <w:t xml:space="preserve">vysvetliť jednoducho význam obety Krista na kríži a jeho vzkriesenia, 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117"/>
              <w:ind w:left="-6" w:right="0" w:firstLine="0"/>
              <w:jc w:val="left"/>
            </w:pPr>
            <w:r>
              <w:t xml:space="preserve"> Veľká noc (</w:t>
            </w:r>
            <w:proofErr w:type="spellStart"/>
            <w:r>
              <w:t>Pascha</w:t>
            </w:r>
            <w:proofErr w:type="spellEnd"/>
            <w:r>
              <w:t xml:space="preserve">) </w:t>
            </w:r>
          </w:p>
          <w:p w:rsidR="00BD390E" w:rsidRDefault="00BB0B5F">
            <w:pPr>
              <w:spacing w:after="0" w:line="379" w:lineRule="auto"/>
              <w:ind w:left="-5" w:right="2434" w:firstLine="122"/>
              <w:jc w:val="left"/>
            </w:pPr>
            <w:r>
              <w:t xml:space="preserve">Desatoro – pravidlá pre život v slobode  hriech a jeho dôsledky </w:t>
            </w:r>
          </w:p>
          <w:p w:rsidR="00BD390E" w:rsidRDefault="00BB0B5F">
            <w:pPr>
              <w:spacing w:after="528"/>
              <w:ind w:left="118" w:right="0" w:firstLine="0"/>
              <w:jc w:val="left"/>
            </w:pPr>
            <w:r>
              <w:t xml:space="preserve">Ježišova smrť a zmŕtvychvstanie </w:t>
            </w:r>
          </w:p>
          <w:p w:rsidR="00BD390E" w:rsidRDefault="00BB0B5F">
            <w:pPr>
              <w:spacing w:after="943"/>
              <w:ind w:left="-5" w:right="0" w:firstLine="0"/>
              <w:jc w:val="left"/>
            </w:pPr>
            <w:r>
              <w:t xml:space="preserve"> </w:t>
            </w:r>
          </w:p>
          <w:p w:rsidR="00BD390E" w:rsidRDefault="00BB0B5F">
            <w:pPr>
              <w:spacing w:after="0"/>
              <w:ind w:left="-5" w:right="0" w:firstLine="0"/>
              <w:jc w:val="left"/>
            </w:pPr>
            <w:r>
              <w:t xml:space="preserve"> </w:t>
            </w:r>
          </w:p>
        </w:tc>
      </w:tr>
    </w:tbl>
    <w:p w:rsidR="00BD390E" w:rsidRDefault="00BB0B5F">
      <w:pPr>
        <w:pStyle w:val="Nadpis2"/>
        <w:ind w:left="-5"/>
      </w:pPr>
      <w:r>
        <w:t xml:space="preserve">Ježiš nás pozýva na hostinu </w:t>
      </w:r>
    </w:p>
    <w:tbl>
      <w:tblPr>
        <w:tblStyle w:val="TableGrid"/>
        <w:tblW w:w="14016" w:type="dxa"/>
        <w:tblInd w:w="-5" w:type="dxa"/>
        <w:tblCellMar>
          <w:top w:w="13" w:type="dxa"/>
          <w:right w:w="115" w:type="dxa"/>
        </w:tblCellMar>
        <w:tblLook w:val="04A0" w:firstRow="1" w:lastRow="0" w:firstColumn="1" w:lastColumn="0" w:noHBand="0" w:noVBand="1"/>
      </w:tblPr>
      <w:tblGrid>
        <w:gridCol w:w="526"/>
        <w:gridCol w:w="6486"/>
        <w:gridCol w:w="7004"/>
      </w:tblGrid>
      <w:tr w:rsidR="00BD390E">
        <w:trPr>
          <w:trHeight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90E" w:rsidRDefault="00BD390E">
            <w:pPr>
              <w:spacing w:after="160"/>
              <w:ind w:left="0" w:right="0" w:firstLine="0"/>
              <w:jc w:val="left"/>
            </w:pPr>
          </w:p>
        </w:tc>
        <w:tc>
          <w:tcPr>
            <w:tcW w:w="6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/>
              <w:ind w:left="0" w:right="413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/>
              <w:ind w:left="116" w:righ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D390E">
        <w:trPr>
          <w:trHeight w:val="208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90E" w:rsidRDefault="00BB0B5F">
            <w:pPr>
              <w:spacing w:after="138"/>
              <w:ind w:left="5" w:righ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:rsidR="00BD390E" w:rsidRDefault="00BB0B5F">
            <w:pPr>
              <w:spacing w:after="135"/>
              <w:ind w:left="5" w:righ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:rsidR="00BD390E" w:rsidRDefault="00BB0B5F">
            <w:pPr>
              <w:spacing w:after="138"/>
              <w:ind w:left="5" w:righ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:rsidR="00BD390E" w:rsidRDefault="00BB0B5F">
            <w:pPr>
              <w:spacing w:after="135"/>
              <w:ind w:left="5" w:righ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:rsidR="00BD390E" w:rsidRDefault="00BB0B5F">
            <w:pPr>
              <w:spacing w:after="0"/>
              <w:ind w:left="5" w:righ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6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/>
              <w:ind w:left="0" w:right="125" w:firstLine="0"/>
              <w:jc w:val="left"/>
            </w:pPr>
            <w:r>
              <w:t xml:space="preserve">vymenovať základné časti sv. omše, odlíšiť bežný pokrm od Eucharistie, objasniť potrebu slávenia Eucharistie pre človeka i spoločenstvo, zdôvodniť dôležitosť účasti na bohoslužbe v nedeľu, vysvetliť zmysel spoločenstva v Cirkvi. 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 w:line="365" w:lineRule="auto"/>
              <w:ind w:left="118" w:right="1977" w:firstLine="0"/>
              <w:jc w:val="left"/>
            </w:pPr>
            <w:r>
              <w:t xml:space="preserve">nasýtenie (zázrak rozmnoženia chlebov) Posledná večera (Eucharistia) </w:t>
            </w:r>
          </w:p>
          <w:p w:rsidR="00BD390E" w:rsidRDefault="00BB0B5F">
            <w:pPr>
              <w:spacing w:after="126"/>
              <w:ind w:left="118" w:right="0" w:firstLine="0"/>
              <w:jc w:val="left"/>
            </w:pPr>
            <w:r>
              <w:t xml:space="preserve">svätá omša ako hostina (hostina spoločenstva, slova a chleba) </w:t>
            </w:r>
          </w:p>
          <w:p w:rsidR="00BD390E" w:rsidRDefault="00BB0B5F">
            <w:pPr>
              <w:spacing w:after="0"/>
              <w:ind w:left="118" w:right="0" w:firstLine="0"/>
              <w:jc w:val="left"/>
            </w:pPr>
            <w:r>
              <w:t xml:space="preserve">Cirkev ako </w:t>
            </w:r>
            <w:proofErr w:type="spellStart"/>
            <w:r>
              <w:t>prostredníčka</w:t>
            </w:r>
            <w:proofErr w:type="spellEnd"/>
            <w:r>
              <w:t xml:space="preserve"> Božích tajomstiev </w:t>
            </w:r>
          </w:p>
        </w:tc>
      </w:tr>
    </w:tbl>
    <w:p w:rsidR="00BD390E" w:rsidRDefault="00BB0B5F">
      <w:pPr>
        <w:pStyle w:val="Nadpis2"/>
        <w:ind w:left="-5"/>
      </w:pPr>
      <w:r>
        <w:t xml:space="preserve">Cesta nádeje </w:t>
      </w:r>
    </w:p>
    <w:tbl>
      <w:tblPr>
        <w:tblStyle w:val="TableGrid"/>
        <w:tblW w:w="14028" w:type="dxa"/>
        <w:tblInd w:w="0" w:type="dxa"/>
        <w:tblCellMar>
          <w:top w:w="9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7014"/>
        <w:gridCol w:w="7014"/>
      </w:tblGrid>
      <w:tr w:rsidR="00BD390E">
        <w:trPr>
          <w:trHeight w:val="470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/>
              <w:ind w:left="111" w:righ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/>
              <w:ind w:left="111" w:righ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D390E">
        <w:trPr>
          <w:trHeight w:val="2494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127"/>
              <w:ind w:left="0" w:right="0" w:firstLine="0"/>
              <w:jc w:val="left"/>
            </w:pPr>
            <w:r>
              <w:rPr>
                <w:b/>
              </w:rPr>
              <w:t>Žiak na konci 4. ročníka základnej školy vie/dokáže</w:t>
            </w:r>
            <w:r>
              <w:t xml:space="preserve"> </w:t>
            </w:r>
          </w:p>
          <w:p w:rsidR="00BD390E" w:rsidRDefault="00BB0B5F">
            <w:pPr>
              <w:numPr>
                <w:ilvl w:val="0"/>
                <w:numId w:val="17"/>
              </w:numPr>
              <w:spacing w:after="120"/>
              <w:ind w:right="0" w:hanging="358"/>
              <w:jc w:val="left"/>
            </w:pPr>
            <w:r>
              <w:t xml:space="preserve">identifikovať prvky, ktoré robia človeka jedinečným, </w:t>
            </w:r>
          </w:p>
          <w:p w:rsidR="00BD390E" w:rsidRDefault="00BB0B5F">
            <w:pPr>
              <w:numPr>
                <w:ilvl w:val="0"/>
                <w:numId w:val="17"/>
              </w:numPr>
              <w:spacing w:after="130"/>
              <w:ind w:right="0" w:hanging="358"/>
              <w:jc w:val="left"/>
            </w:pPr>
            <w:r>
              <w:t xml:space="preserve">vysvetliť hodnotu  priateľstva, </w:t>
            </w:r>
          </w:p>
          <w:p w:rsidR="00BD390E" w:rsidRDefault="00BB0B5F">
            <w:pPr>
              <w:numPr>
                <w:ilvl w:val="0"/>
                <w:numId w:val="17"/>
              </w:numPr>
              <w:spacing w:after="161"/>
              <w:ind w:right="0" w:hanging="358"/>
              <w:jc w:val="left"/>
            </w:pPr>
            <w:r>
              <w:t xml:space="preserve">prerozprávať biblický príbeh o Noemovej arche, </w:t>
            </w:r>
          </w:p>
          <w:p w:rsidR="00BD390E" w:rsidRDefault="00BB0B5F">
            <w:pPr>
              <w:numPr>
                <w:ilvl w:val="0"/>
                <w:numId w:val="17"/>
              </w:numPr>
              <w:spacing w:after="0"/>
              <w:ind w:right="0" w:hanging="358"/>
              <w:jc w:val="left"/>
            </w:pPr>
            <w:r>
              <w:t xml:space="preserve">opísať Božiu blízkosť cez biblické postavy Noema, Abraháma a Mojžiša, 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141"/>
              <w:ind w:left="113" w:right="0" w:firstLine="0"/>
              <w:jc w:val="left"/>
            </w:pPr>
            <w:r>
              <w:t xml:space="preserve"> </w:t>
            </w:r>
          </w:p>
          <w:p w:rsidR="00BD390E" w:rsidRDefault="00BB0B5F">
            <w:pPr>
              <w:spacing w:after="0"/>
              <w:ind w:left="113" w:right="2131" w:firstLine="0"/>
              <w:jc w:val="left"/>
            </w:pPr>
            <w:r>
              <w:t xml:space="preserve">cesta k sebe – som jedinečný cesta k druhým – budovanie vzťahov cesta do sveta, v ktorom žijem (Noemova archa) cesta k Bohu – biblické obrazy Božej blízkosti </w:t>
            </w:r>
          </w:p>
        </w:tc>
      </w:tr>
    </w:tbl>
    <w:p w:rsidR="00BD390E" w:rsidRDefault="00BB0B5F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D390E" w:rsidRDefault="00BB0B5F">
      <w:pPr>
        <w:spacing w:after="96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854E52" w:rsidRDefault="00854E52">
      <w:pPr>
        <w:spacing w:after="96"/>
        <w:ind w:left="0" w:right="0" w:firstLine="0"/>
        <w:jc w:val="left"/>
        <w:rPr>
          <w:b/>
        </w:rPr>
      </w:pPr>
    </w:p>
    <w:p w:rsidR="00854E52" w:rsidRDefault="00854E52">
      <w:pPr>
        <w:spacing w:after="96"/>
        <w:ind w:left="0" w:right="0" w:firstLine="0"/>
        <w:jc w:val="left"/>
      </w:pPr>
    </w:p>
    <w:p w:rsidR="00BD390E" w:rsidRDefault="00BB0B5F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D390E" w:rsidRDefault="00BB0B5F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:rsidR="00BD390E" w:rsidRDefault="00BB0B5F">
      <w:pPr>
        <w:pStyle w:val="Nadpis2"/>
        <w:ind w:left="-5"/>
      </w:pPr>
      <w:r>
        <w:t xml:space="preserve">Biblia – slovo o nádeji </w:t>
      </w:r>
    </w:p>
    <w:tbl>
      <w:tblPr>
        <w:tblStyle w:val="TableGrid"/>
        <w:tblW w:w="14016" w:type="dxa"/>
        <w:tblInd w:w="-5" w:type="dxa"/>
        <w:tblCellMar>
          <w:top w:w="18" w:type="dxa"/>
          <w:right w:w="9" w:type="dxa"/>
        </w:tblCellMar>
        <w:tblLook w:val="04A0" w:firstRow="1" w:lastRow="0" w:firstColumn="1" w:lastColumn="0" w:noHBand="0" w:noVBand="1"/>
      </w:tblPr>
      <w:tblGrid>
        <w:gridCol w:w="7009"/>
        <w:gridCol w:w="7007"/>
      </w:tblGrid>
      <w:tr w:rsidR="00BD390E">
        <w:trPr>
          <w:trHeight w:val="470"/>
        </w:trPr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/>
              <w:ind w:left="5" w:righ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/>
              <w:ind w:left="3" w:righ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D390E">
        <w:trPr>
          <w:trHeight w:val="3738"/>
        </w:trPr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numPr>
                <w:ilvl w:val="0"/>
                <w:numId w:val="18"/>
              </w:numPr>
              <w:spacing w:after="154"/>
              <w:ind w:right="0" w:hanging="358"/>
              <w:jc w:val="left"/>
            </w:pPr>
            <w:r>
              <w:t xml:space="preserve">rozlíšiť medzi Starým a Novým zákonom, </w:t>
            </w:r>
          </w:p>
          <w:p w:rsidR="00BD390E" w:rsidRDefault="00BB0B5F">
            <w:pPr>
              <w:numPr>
                <w:ilvl w:val="0"/>
                <w:numId w:val="18"/>
              </w:numPr>
              <w:spacing w:after="152"/>
              <w:ind w:right="0" w:hanging="358"/>
              <w:jc w:val="left"/>
            </w:pPr>
            <w:r>
              <w:t xml:space="preserve">identifikovať sa s postojmi nádeje v živote biblických postáv, </w:t>
            </w:r>
          </w:p>
          <w:p w:rsidR="00BD390E" w:rsidRDefault="00BB0B5F">
            <w:pPr>
              <w:numPr>
                <w:ilvl w:val="0"/>
                <w:numId w:val="18"/>
              </w:numPr>
              <w:spacing w:after="159"/>
              <w:ind w:right="0" w:hanging="358"/>
              <w:jc w:val="left"/>
            </w:pPr>
            <w:r>
              <w:t xml:space="preserve">reprodukovať biblický príbeh o povolaní Gedeona, </w:t>
            </w:r>
          </w:p>
          <w:p w:rsidR="00BD390E" w:rsidRDefault="00BB0B5F">
            <w:pPr>
              <w:numPr>
                <w:ilvl w:val="0"/>
                <w:numId w:val="18"/>
              </w:numPr>
              <w:spacing w:after="0" w:line="395" w:lineRule="auto"/>
              <w:ind w:right="0" w:hanging="358"/>
              <w:jc w:val="left"/>
            </w:pPr>
            <w:r>
              <w:t xml:space="preserve">interpretovať jednoduchým spôsobom biblické texty proroctiev </w:t>
            </w:r>
            <w:proofErr w:type="spellStart"/>
            <w:r>
              <w:t>Micheáša</w:t>
            </w:r>
            <w:proofErr w:type="spellEnd"/>
            <w:r>
              <w:t xml:space="preserve"> a Izaiáša – ako posolstvo nádeje, </w:t>
            </w:r>
          </w:p>
          <w:p w:rsidR="00BD390E" w:rsidRDefault="00BB0B5F">
            <w:pPr>
              <w:numPr>
                <w:ilvl w:val="0"/>
                <w:numId w:val="18"/>
              </w:numPr>
              <w:spacing w:after="0" w:line="396" w:lineRule="auto"/>
              <w:ind w:right="0" w:hanging="358"/>
              <w:jc w:val="left"/>
            </w:pPr>
            <w:r>
              <w:t xml:space="preserve">interpretovať biblické príbehy o Jánovi Krstiteľovi a Panne Márii ako naplnenie očakávanej nádeje na príchod Vykupiteľa, </w:t>
            </w:r>
          </w:p>
          <w:p w:rsidR="00BD390E" w:rsidRDefault="00BB0B5F">
            <w:pPr>
              <w:numPr>
                <w:ilvl w:val="0"/>
                <w:numId w:val="18"/>
              </w:numPr>
              <w:spacing w:after="133"/>
              <w:ind w:right="0" w:hanging="358"/>
              <w:jc w:val="left"/>
            </w:pPr>
            <w:r>
              <w:t xml:space="preserve">vysvetliť podobenstvá o Božom kráľovstve, </w:t>
            </w:r>
          </w:p>
          <w:p w:rsidR="00BD390E" w:rsidRDefault="00BB0B5F">
            <w:pPr>
              <w:numPr>
                <w:ilvl w:val="0"/>
                <w:numId w:val="18"/>
              </w:numPr>
              <w:spacing w:after="0"/>
              <w:ind w:right="0" w:hanging="358"/>
              <w:jc w:val="left"/>
            </w:pPr>
            <w:r>
              <w:t xml:space="preserve">u v i e s ť tri Ježišove zázraky,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 w:line="398" w:lineRule="auto"/>
              <w:ind w:left="115" w:right="3947" w:firstLine="0"/>
              <w:jc w:val="left"/>
            </w:pPr>
            <w:r>
              <w:t xml:space="preserve">Biblia – Kniha kníh zasľúbená zem </w:t>
            </w:r>
          </w:p>
          <w:p w:rsidR="00BD390E" w:rsidRDefault="00BB0B5F">
            <w:pPr>
              <w:spacing w:after="162"/>
              <w:ind w:left="115" w:right="0" w:firstLine="0"/>
              <w:jc w:val="left"/>
            </w:pPr>
            <w:r>
              <w:t xml:space="preserve">odkrývanie nádeje v živote biblických postáv  </w:t>
            </w:r>
          </w:p>
          <w:p w:rsidR="00BD390E" w:rsidRDefault="00BB0B5F">
            <w:pPr>
              <w:spacing w:after="158"/>
              <w:ind w:left="-11" w:right="0" w:firstLine="0"/>
              <w:jc w:val="left"/>
            </w:pPr>
            <w:r>
              <w:t xml:space="preserve"> očakávanie Mesiáša </w:t>
            </w:r>
          </w:p>
          <w:p w:rsidR="00BD390E" w:rsidRDefault="00BB0B5F">
            <w:pPr>
              <w:spacing w:after="147"/>
              <w:ind w:left="115" w:right="0" w:firstLine="0"/>
              <w:jc w:val="left"/>
            </w:pPr>
            <w:r>
              <w:t xml:space="preserve">príchod Mesiáša </w:t>
            </w:r>
          </w:p>
          <w:p w:rsidR="00BD390E" w:rsidRDefault="00BB0B5F">
            <w:pPr>
              <w:spacing w:after="132"/>
              <w:ind w:left="-8" w:right="0" w:firstLine="0"/>
              <w:jc w:val="left"/>
            </w:pPr>
            <w:r>
              <w:t xml:space="preserve"> Ježiš ohlasuje Božie kráľovstvo (podobenstvá o Božom kráľovstve) </w:t>
            </w:r>
          </w:p>
          <w:p w:rsidR="00BD390E" w:rsidRDefault="00BB0B5F">
            <w:pPr>
              <w:spacing w:after="0"/>
              <w:ind w:left="115" w:right="0" w:firstLine="0"/>
              <w:jc w:val="left"/>
            </w:pPr>
            <w:r>
              <w:t xml:space="preserve">Ježiš sprítomňuje Božie kráľovstvo (Ježišove zázraky) </w:t>
            </w:r>
          </w:p>
        </w:tc>
      </w:tr>
    </w:tbl>
    <w:p w:rsidR="00BD390E" w:rsidRDefault="00BB0B5F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D390E" w:rsidRDefault="00BB0B5F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D390E" w:rsidRDefault="00BB0B5F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D390E" w:rsidRDefault="00BB0B5F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D390E" w:rsidRDefault="00BB0B5F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D390E" w:rsidRDefault="00BB0B5F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D390E" w:rsidRDefault="00BB0B5F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D390E" w:rsidRDefault="00BB0B5F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D390E" w:rsidRDefault="00BB0B5F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D390E" w:rsidRDefault="00BB0B5F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D390E" w:rsidRDefault="00BB0B5F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:rsidR="00BD390E" w:rsidRDefault="00BB0B5F">
      <w:pPr>
        <w:pStyle w:val="Nadpis2"/>
        <w:ind w:left="-5"/>
      </w:pPr>
      <w:r>
        <w:t xml:space="preserve">Nádej presahujúca smrť </w:t>
      </w:r>
    </w:p>
    <w:tbl>
      <w:tblPr>
        <w:tblStyle w:val="TableGrid"/>
        <w:tblW w:w="14016" w:type="dxa"/>
        <w:tblInd w:w="-5" w:type="dxa"/>
        <w:tblCellMar>
          <w:top w:w="20" w:type="dxa"/>
          <w:left w:w="5" w:type="dxa"/>
          <w:right w:w="7" w:type="dxa"/>
        </w:tblCellMar>
        <w:tblLook w:val="04A0" w:firstRow="1" w:lastRow="0" w:firstColumn="1" w:lastColumn="0" w:noHBand="0" w:noVBand="1"/>
      </w:tblPr>
      <w:tblGrid>
        <w:gridCol w:w="7009"/>
        <w:gridCol w:w="7007"/>
      </w:tblGrid>
      <w:tr w:rsidR="00BD390E">
        <w:trPr>
          <w:trHeight w:val="470"/>
        </w:trPr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/>
              <w:ind w:left="0" w:right="2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D390E">
        <w:trPr>
          <w:trHeight w:val="5807"/>
        </w:trPr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numPr>
                <w:ilvl w:val="0"/>
                <w:numId w:val="19"/>
              </w:numPr>
              <w:spacing w:after="134"/>
              <w:ind w:right="0" w:hanging="358"/>
              <w:jc w:val="left"/>
            </w:pPr>
            <w:r>
              <w:t xml:space="preserve">opísať rôzne podoby utrpenia a bolesti, </w:t>
            </w:r>
          </w:p>
          <w:p w:rsidR="00BD390E" w:rsidRDefault="00BB0B5F">
            <w:pPr>
              <w:numPr>
                <w:ilvl w:val="0"/>
                <w:numId w:val="19"/>
              </w:numPr>
              <w:spacing w:after="130"/>
              <w:ind w:right="0" w:hanging="358"/>
              <w:jc w:val="left"/>
            </w:pPr>
            <w:r>
              <w:t xml:space="preserve">zreprodukovať biblický príbeh o vzkriesení Lazára, </w:t>
            </w:r>
          </w:p>
          <w:p w:rsidR="00BD390E" w:rsidRDefault="00BB0B5F">
            <w:pPr>
              <w:numPr>
                <w:ilvl w:val="0"/>
                <w:numId w:val="19"/>
              </w:numPr>
              <w:spacing w:after="130"/>
              <w:ind w:right="0" w:hanging="358"/>
              <w:jc w:val="left"/>
            </w:pPr>
            <w:r>
              <w:t xml:space="preserve">vysvetliť vlastnými slovami pojmy vykúpenie a spása, </w:t>
            </w:r>
          </w:p>
          <w:p w:rsidR="00BD390E" w:rsidRDefault="00BB0B5F">
            <w:pPr>
              <w:numPr>
                <w:ilvl w:val="0"/>
                <w:numId w:val="19"/>
              </w:numPr>
              <w:spacing w:after="0" w:line="395" w:lineRule="auto"/>
              <w:ind w:right="0" w:hanging="358"/>
              <w:jc w:val="left"/>
            </w:pPr>
            <w:r>
              <w:t xml:space="preserve">charakterizovať jednoducho kresťanskú vieru vo vzkriesenie a jej dôležitosť, </w:t>
            </w:r>
          </w:p>
          <w:p w:rsidR="00BD390E" w:rsidRDefault="00BB0B5F">
            <w:pPr>
              <w:numPr>
                <w:ilvl w:val="0"/>
                <w:numId w:val="19"/>
              </w:numPr>
              <w:spacing w:after="134"/>
              <w:ind w:right="0" w:hanging="358"/>
              <w:jc w:val="left"/>
            </w:pPr>
            <w:r>
              <w:t xml:space="preserve">vysvetliť pojem súcit, </w:t>
            </w:r>
          </w:p>
          <w:p w:rsidR="00BD390E" w:rsidRDefault="00BB0B5F">
            <w:pPr>
              <w:numPr>
                <w:ilvl w:val="0"/>
                <w:numId w:val="19"/>
              </w:numPr>
              <w:spacing w:after="129"/>
              <w:ind w:right="0" w:hanging="358"/>
              <w:jc w:val="left"/>
            </w:pPr>
            <w:r>
              <w:t xml:space="preserve">naplánovať si konkrétnu pomoc trpiacemu človeku vo svojom okolí, </w:t>
            </w:r>
          </w:p>
          <w:p w:rsidR="00BD390E" w:rsidRDefault="00BB0B5F">
            <w:pPr>
              <w:numPr>
                <w:ilvl w:val="0"/>
                <w:numId w:val="19"/>
              </w:numPr>
              <w:spacing w:after="132"/>
              <w:ind w:right="0" w:hanging="358"/>
              <w:jc w:val="left"/>
            </w:pPr>
            <w:r>
              <w:t xml:space="preserve">opísať rôzne podoby utrpenia a bolesti, </w:t>
            </w:r>
          </w:p>
          <w:p w:rsidR="00BD390E" w:rsidRDefault="00BB0B5F">
            <w:pPr>
              <w:numPr>
                <w:ilvl w:val="0"/>
                <w:numId w:val="19"/>
              </w:numPr>
              <w:spacing w:after="132"/>
              <w:ind w:right="0" w:hanging="358"/>
              <w:jc w:val="left"/>
            </w:pPr>
            <w:r>
              <w:t xml:space="preserve">zreprodukovať biblický príbeh o vzkriesení Lazára, </w:t>
            </w:r>
          </w:p>
          <w:p w:rsidR="00BD390E" w:rsidRDefault="00BB0B5F">
            <w:pPr>
              <w:numPr>
                <w:ilvl w:val="0"/>
                <w:numId w:val="19"/>
              </w:numPr>
              <w:spacing w:after="126"/>
              <w:ind w:right="0" w:hanging="358"/>
              <w:jc w:val="left"/>
            </w:pPr>
            <w:r>
              <w:t xml:space="preserve">vysvetliť vlastnými slovami pojmy vykúpenie a spása, </w:t>
            </w:r>
          </w:p>
          <w:p w:rsidR="00BD390E" w:rsidRDefault="00BB0B5F">
            <w:pPr>
              <w:numPr>
                <w:ilvl w:val="0"/>
                <w:numId w:val="19"/>
              </w:numPr>
              <w:spacing w:after="0" w:line="397" w:lineRule="auto"/>
              <w:ind w:right="0" w:hanging="358"/>
              <w:jc w:val="left"/>
            </w:pPr>
            <w:r>
              <w:t xml:space="preserve">charakterizovať  jednoducho kresťanskú vieru vo vzkriesenie a jej dôležitosť, </w:t>
            </w:r>
          </w:p>
          <w:p w:rsidR="00BD390E" w:rsidRDefault="00BB0B5F">
            <w:pPr>
              <w:numPr>
                <w:ilvl w:val="0"/>
                <w:numId w:val="19"/>
              </w:numPr>
              <w:spacing w:after="136"/>
              <w:ind w:right="0" w:hanging="358"/>
              <w:jc w:val="left"/>
            </w:pPr>
            <w:r>
              <w:t xml:space="preserve">vysvetliť pojem súcit,  </w:t>
            </w:r>
          </w:p>
          <w:p w:rsidR="00BD390E" w:rsidRDefault="00BB0B5F">
            <w:pPr>
              <w:numPr>
                <w:ilvl w:val="0"/>
                <w:numId w:val="19"/>
              </w:numPr>
              <w:spacing w:after="0"/>
              <w:ind w:right="0" w:hanging="358"/>
              <w:jc w:val="left"/>
            </w:pPr>
            <w:r>
              <w:t xml:space="preserve">naplánovať si konkrétnu pomoc trpiacemu človeku vo svojom okolí,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3" w:line="368" w:lineRule="auto"/>
              <w:ind w:left="110" w:right="2732" w:firstLine="0"/>
              <w:jc w:val="left"/>
            </w:pPr>
            <w:r>
              <w:t xml:space="preserve">skúsenosť – strachu, dôvery a nádeje Bože, kde si? (Jób) </w:t>
            </w:r>
          </w:p>
          <w:p w:rsidR="00BD390E" w:rsidRDefault="00BB0B5F">
            <w:pPr>
              <w:spacing w:after="0" w:line="373" w:lineRule="auto"/>
              <w:ind w:left="110" w:right="3159" w:firstLine="0"/>
              <w:jc w:val="left"/>
            </w:pPr>
            <w:r>
              <w:t xml:space="preserve">smrť a nádej (vzkriesenie Lazára)  Ježiš, silnejší ako smrť – vzkriesenie sviatosť pomazania chorých skúsenosť – strachu, dôvery a nádeje Bože, kde si? (Jób) </w:t>
            </w:r>
          </w:p>
          <w:p w:rsidR="00BD390E" w:rsidRDefault="00BB0B5F">
            <w:pPr>
              <w:spacing w:after="0"/>
              <w:ind w:left="110" w:right="3068" w:firstLine="0"/>
              <w:jc w:val="left"/>
            </w:pPr>
            <w:r>
              <w:t xml:space="preserve">smrť a nádej (vzkriesenie Lazára) Ježiš, silnejší ako smrť – vzkriesenie sviatosť pomazania chorých </w:t>
            </w:r>
          </w:p>
        </w:tc>
      </w:tr>
    </w:tbl>
    <w:p w:rsidR="00BD390E" w:rsidRDefault="00BB0B5F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D390E" w:rsidRDefault="00BB0B5F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D390E" w:rsidRDefault="00BB0B5F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D390E" w:rsidRDefault="00BB0B5F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D390E" w:rsidRDefault="00BB0B5F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:rsidR="00BD390E" w:rsidRDefault="00BB0B5F">
      <w:pPr>
        <w:pStyle w:val="Nadpis2"/>
        <w:ind w:left="-5"/>
      </w:pPr>
      <w:r>
        <w:t xml:space="preserve">Svedectvo nádeje </w:t>
      </w:r>
    </w:p>
    <w:tbl>
      <w:tblPr>
        <w:tblStyle w:val="TableGrid"/>
        <w:tblW w:w="14028" w:type="dxa"/>
        <w:tblInd w:w="0" w:type="dxa"/>
        <w:tblCellMar>
          <w:top w:w="28" w:type="dxa"/>
          <w:right w:w="11" w:type="dxa"/>
        </w:tblCellMar>
        <w:tblLook w:val="04A0" w:firstRow="1" w:lastRow="0" w:firstColumn="1" w:lastColumn="0" w:noHBand="0" w:noVBand="1"/>
      </w:tblPr>
      <w:tblGrid>
        <w:gridCol w:w="7014"/>
        <w:gridCol w:w="7014"/>
      </w:tblGrid>
      <w:tr w:rsidR="00BD390E">
        <w:trPr>
          <w:trHeight w:val="470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/>
              <w:ind w:left="11" w:righ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/>
              <w:ind w:left="11" w:righ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D390E">
        <w:trPr>
          <w:trHeight w:val="2852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numPr>
                <w:ilvl w:val="0"/>
                <w:numId w:val="20"/>
              </w:numPr>
              <w:spacing w:after="163"/>
              <w:ind w:right="0" w:hanging="358"/>
              <w:jc w:val="left"/>
            </w:pPr>
            <w:r>
              <w:t xml:space="preserve">vyjadriť dôležitosť úcty k iným cirkvám a náboženstvám, </w:t>
            </w:r>
          </w:p>
          <w:p w:rsidR="00BD390E" w:rsidRDefault="00BB0B5F">
            <w:pPr>
              <w:numPr>
                <w:ilvl w:val="0"/>
                <w:numId w:val="20"/>
              </w:numPr>
              <w:spacing w:after="162"/>
              <w:ind w:right="0" w:hanging="358"/>
              <w:jc w:val="left"/>
            </w:pPr>
            <w:r>
              <w:t xml:space="preserve">vnímať odlišnosť chrámov podľa vierovyznaní, </w:t>
            </w:r>
          </w:p>
          <w:p w:rsidR="00BD390E" w:rsidRDefault="00BB0B5F">
            <w:pPr>
              <w:numPr>
                <w:ilvl w:val="0"/>
                <w:numId w:val="20"/>
              </w:numPr>
              <w:spacing w:after="116"/>
              <w:ind w:right="0" w:hanging="358"/>
              <w:jc w:val="left"/>
            </w:pPr>
            <w:r>
              <w:t>porovnať základné odlišnosti katolíckych kostolov podľa doby,</w:t>
            </w:r>
          </w:p>
          <w:p w:rsidR="00BD390E" w:rsidRDefault="00BB0B5F">
            <w:pPr>
              <w:spacing w:after="128"/>
              <w:ind w:left="363" w:right="0" w:firstLine="0"/>
              <w:jc w:val="left"/>
            </w:pPr>
            <w:r>
              <w:t xml:space="preserve">v ktorej vznikli, </w:t>
            </w:r>
          </w:p>
          <w:p w:rsidR="00BD390E" w:rsidRDefault="00BB0B5F">
            <w:pPr>
              <w:numPr>
                <w:ilvl w:val="0"/>
                <w:numId w:val="20"/>
              </w:numPr>
              <w:spacing w:after="164"/>
              <w:ind w:right="0" w:hanging="358"/>
              <w:jc w:val="left"/>
            </w:pPr>
            <w:r>
              <w:t xml:space="preserve">vymenovať kresťanské cirkvi na Slovensku, </w:t>
            </w:r>
          </w:p>
          <w:p w:rsidR="00BD390E" w:rsidRDefault="00BB0B5F">
            <w:pPr>
              <w:numPr>
                <w:ilvl w:val="0"/>
                <w:numId w:val="20"/>
              </w:numPr>
              <w:spacing w:after="0"/>
              <w:ind w:right="0" w:hanging="358"/>
              <w:jc w:val="left"/>
            </w:pPr>
            <w:r>
              <w:t xml:space="preserve">pomenovať na základe života svätých dva spôsoby, ako byť svedkom nádeje,  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0" w:line="376" w:lineRule="auto"/>
              <w:ind w:left="118" w:right="4392" w:firstLine="0"/>
              <w:jc w:val="left"/>
            </w:pPr>
            <w:r>
              <w:t xml:space="preserve">rôzne veže rôznorodosť vierovyznaní </w:t>
            </w:r>
          </w:p>
          <w:p w:rsidR="00BD390E" w:rsidRDefault="00BB0B5F">
            <w:pPr>
              <w:spacing w:after="367" w:line="398" w:lineRule="auto"/>
              <w:ind w:left="117" w:right="837" w:hanging="122"/>
              <w:jc w:val="left"/>
            </w:pPr>
            <w:r>
              <w:t xml:space="preserve"> kresťanské cirkvi pôsobiace v našej krajine (regióne) kresťania – nádej pre svet </w:t>
            </w:r>
          </w:p>
          <w:p w:rsidR="00BD390E" w:rsidRDefault="00BB0B5F">
            <w:pPr>
              <w:spacing w:after="0"/>
              <w:ind w:left="-5" w:right="0" w:firstLine="0"/>
              <w:jc w:val="left"/>
            </w:pPr>
            <w:r>
              <w:t xml:space="preserve"> </w:t>
            </w:r>
          </w:p>
        </w:tc>
      </w:tr>
    </w:tbl>
    <w:p w:rsidR="00BD390E" w:rsidRDefault="00BB0B5F">
      <w:pPr>
        <w:pStyle w:val="Nadpis2"/>
        <w:ind w:left="-5"/>
      </w:pPr>
      <w:r>
        <w:t xml:space="preserve">Prameň nádeje </w:t>
      </w:r>
    </w:p>
    <w:tbl>
      <w:tblPr>
        <w:tblStyle w:val="TableGrid"/>
        <w:tblW w:w="14028" w:type="dxa"/>
        <w:tblInd w:w="0" w:type="dxa"/>
        <w:tblCellMar>
          <w:top w:w="15" w:type="dxa"/>
          <w:right w:w="3" w:type="dxa"/>
        </w:tblCellMar>
        <w:tblLook w:val="04A0" w:firstRow="1" w:lastRow="0" w:firstColumn="1" w:lastColumn="0" w:noHBand="0" w:noVBand="1"/>
      </w:tblPr>
      <w:tblGrid>
        <w:gridCol w:w="7014"/>
        <w:gridCol w:w="7014"/>
      </w:tblGrid>
      <w:tr w:rsidR="00BD390E">
        <w:trPr>
          <w:trHeight w:val="471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90E" w:rsidRDefault="00BB0B5F">
            <w:pPr>
              <w:spacing w:after="0"/>
              <w:ind w:left="4" w:righ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90E" w:rsidRDefault="00BB0B5F">
            <w:pPr>
              <w:spacing w:after="0"/>
              <w:ind w:left="4" w:righ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D390E">
        <w:trPr>
          <w:trHeight w:val="2473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numPr>
                <w:ilvl w:val="0"/>
                <w:numId w:val="21"/>
              </w:numPr>
              <w:spacing w:after="122"/>
              <w:ind w:right="0" w:hanging="358"/>
              <w:jc w:val="left"/>
            </w:pPr>
            <w:r>
              <w:t xml:space="preserve">zdôvodniť jednoduchým spôsobom potrebu modlitby, </w:t>
            </w:r>
          </w:p>
          <w:p w:rsidR="00BD390E" w:rsidRDefault="00BB0B5F">
            <w:pPr>
              <w:numPr>
                <w:ilvl w:val="0"/>
                <w:numId w:val="21"/>
              </w:numPr>
              <w:spacing w:after="39" w:line="356" w:lineRule="auto"/>
              <w:ind w:right="0" w:hanging="358"/>
              <w:jc w:val="left"/>
            </w:pPr>
            <w:r>
              <w:t xml:space="preserve">vysvetliť význam ticha (stíšenia sa) pre stretnutie s Bohom v modlitbe, </w:t>
            </w:r>
          </w:p>
          <w:p w:rsidR="00BD390E" w:rsidRDefault="00BB0B5F">
            <w:pPr>
              <w:numPr>
                <w:ilvl w:val="0"/>
                <w:numId w:val="21"/>
              </w:numPr>
              <w:spacing w:after="30" w:line="357" w:lineRule="auto"/>
              <w:ind w:right="0" w:hanging="358"/>
              <w:jc w:val="left"/>
            </w:pPr>
            <w:r>
              <w:t xml:space="preserve">zdôvodniť potrebu spoločnej modlitby doma s rodinou, s kamarátmi a veriacimi v kostole, </w:t>
            </w:r>
          </w:p>
          <w:p w:rsidR="00BD390E" w:rsidRDefault="00BB0B5F">
            <w:pPr>
              <w:numPr>
                <w:ilvl w:val="0"/>
                <w:numId w:val="21"/>
              </w:numPr>
              <w:spacing w:after="0"/>
              <w:ind w:right="0" w:hanging="358"/>
              <w:jc w:val="left"/>
            </w:pPr>
            <w:r>
              <w:t xml:space="preserve">sformulovať osobnú modlitbu. 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0E" w:rsidRDefault="00BB0B5F">
            <w:pPr>
              <w:spacing w:after="126"/>
              <w:ind w:left="118" w:right="0" w:firstLine="0"/>
              <w:jc w:val="left"/>
            </w:pPr>
            <w:r>
              <w:t xml:space="preserve">modlitba – život v Božej prítomnosti </w:t>
            </w:r>
          </w:p>
          <w:p w:rsidR="00BD390E" w:rsidRDefault="00BB0B5F">
            <w:pPr>
              <w:spacing w:after="528"/>
              <w:ind w:left="-5" w:right="0" w:firstLine="0"/>
              <w:jc w:val="left"/>
            </w:pPr>
            <w:r>
              <w:t xml:space="preserve"> Boh – stred kresťanského spoločenstva </w:t>
            </w:r>
          </w:p>
          <w:p w:rsidR="00BD390E" w:rsidRDefault="00BB0B5F">
            <w:pPr>
              <w:spacing w:after="0"/>
              <w:ind w:left="-5" w:right="0" w:firstLine="0"/>
              <w:jc w:val="left"/>
            </w:pPr>
            <w:r>
              <w:t xml:space="preserve"> </w:t>
            </w:r>
          </w:p>
        </w:tc>
      </w:tr>
    </w:tbl>
    <w:p w:rsidR="00BD390E" w:rsidRDefault="00BB0B5F">
      <w:pPr>
        <w:spacing w:after="0"/>
        <w:ind w:left="0" w:right="0" w:firstLine="0"/>
        <w:jc w:val="left"/>
      </w:pPr>
      <w:r>
        <w:t xml:space="preserve"> </w:t>
      </w:r>
    </w:p>
    <w:sectPr w:rsidR="00BD390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41" w:h="11921" w:orient="landscape"/>
      <w:pgMar w:top="1428" w:right="1414" w:bottom="1535" w:left="1418" w:header="711" w:footer="7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A79" w:rsidRDefault="00BB0B5F">
      <w:pPr>
        <w:spacing w:after="0" w:line="240" w:lineRule="auto"/>
      </w:pPr>
      <w:r>
        <w:separator/>
      </w:r>
    </w:p>
  </w:endnote>
  <w:endnote w:type="continuationSeparator" w:id="0">
    <w:p w:rsidR="00156A79" w:rsidRDefault="00BB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0E" w:rsidRDefault="00BB0B5F">
    <w:pPr>
      <w:spacing w:after="242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BD390E" w:rsidRDefault="00BB0B5F">
    <w:pPr>
      <w:spacing w:after="0"/>
      <w:ind w:left="68" w:right="0" w:firstLine="0"/>
      <w:jc w:val="center"/>
    </w:pPr>
    <w:r>
      <w:rPr>
        <w:sz w:val="20"/>
      </w:rPr>
      <w:t xml:space="preserve">© Štátny pedagogický ústav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0E" w:rsidRDefault="00BB0B5F">
    <w:pPr>
      <w:spacing w:after="242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2547">
      <w:rPr>
        <w:noProof/>
      </w:rPr>
      <w:t>1</w:t>
    </w:r>
    <w:r>
      <w:fldChar w:fldCharType="end"/>
    </w:r>
    <w:r>
      <w:t xml:space="preserve"> </w:t>
    </w:r>
  </w:p>
  <w:p w:rsidR="00BD390E" w:rsidRDefault="00BB0B5F">
    <w:pPr>
      <w:spacing w:after="0"/>
      <w:ind w:left="68" w:right="0" w:firstLine="0"/>
      <w:jc w:val="center"/>
    </w:pPr>
    <w:r>
      <w:rPr>
        <w:sz w:val="20"/>
      </w:rPr>
      <w:t xml:space="preserve">© Štátny pedagogický ústav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0E" w:rsidRDefault="00BB0B5F">
    <w:pPr>
      <w:spacing w:after="242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BD390E" w:rsidRDefault="00BB0B5F">
    <w:pPr>
      <w:spacing w:after="0"/>
      <w:ind w:left="68" w:right="0" w:firstLine="0"/>
      <w:jc w:val="center"/>
    </w:pPr>
    <w:r>
      <w:rPr>
        <w:sz w:val="20"/>
      </w:rPr>
      <w:t xml:space="preserve">© Štátny pedagogický ústav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A79" w:rsidRDefault="00BB0B5F">
      <w:pPr>
        <w:spacing w:after="0" w:line="240" w:lineRule="auto"/>
      </w:pPr>
      <w:r>
        <w:separator/>
      </w:r>
    </w:p>
  </w:footnote>
  <w:footnote w:type="continuationSeparator" w:id="0">
    <w:p w:rsidR="00156A79" w:rsidRDefault="00BB0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0E" w:rsidRDefault="00BB0B5F">
    <w:pPr>
      <w:spacing w:after="0"/>
      <w:ind w:left="63" w:right="0" w:firstLine="0"/>
      <w:jc w:val="center"/>
    </w:pPr>
    <w:r>
      <w:rPr>
        <w:sz w:val="20"/>
      </w:rPr>
      <w:t xml:space="preserve">Náboženská výchova/náboženstvo – Katolícka cirkev – primárne vzdelávanie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0E" w:rsidRDefault="00BB0B5F">
    <w:pPr>
      <w:spacing w:after="0"/>
      <w:ind w:left="63" w:right="0" w:firstLine="0"/>
      <w:jc w:val="center"/>
    </w:pPr>
    <w:r>
      <w:rPr>
        <w:sz w:val="20"/>
      </w:rPr>
      <w:t xml:space="preserve">Náboženská výchova/náboženstvo – Katolícka cirkev – primárne vzdelávanie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0E" w:rsidRDefault="00BB0B5F">
    <w:pPr>
      <w:spacing w:after="0"/>
      <w:ind w:left="63" w:right="0" w:firstLine="0"/>
      <w:jc w:val="center"/>
    </w:pPr>
    <w:r>
      <w:rPr>
        <w:sz w:val="20"/>
      </w:rPr>
      <w:t xml:space="preserve">Náboženská výchova/náboženstvo – Katolícka cirkev – primárne vzdelávanie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287B"/>
    <w:multiLevelType w:val="hybridMultilevel"/>
    <w:tmpl w:val="414A167E"/>
    <w:lvl w:ilvl="0" w:tplc="44DC2034">
      <w:start w:val="1"/>
      <w:numFmt w:val="bullet"/>
      <w:lvlText w:val=""/>
      <w:lvlJc w:val="left"/>
      <w:pPr>
        <w:ind w:left="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1CF226">
      <w:start w:val="1"/>
      <w:numFmt w:val="bullet"/>
      <w:lvlText w:val="o"/>
      <w:lvlJc w:val="left"/>
      <w:pPr>
        <w:ind w:left="1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F6A762">
      <w:start w:val="1"/>
      <w:numFmt w:val="bullet"/>
      <w:lvlText w:val="▪"/>
      <w:lvlJc w:val="left"/>
      <w:pPr>
        <w:ind w:left="1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8E869A">
      <w:start w:val="1"/>
      <w:numFmt w:val="bullet"/>
      <w:lvlText w:val="•"/>
      <w:lvlJc w:val="left"/>
      <w:pPr>
        <w:ind w:left="2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AD216">
      <w:start w:val="1"/>
      <w:numFmt w:val="bullet"/>
      <w:lvlText w:val="o"/>
      <w:lvlJc w:val="left"/>
      <w:pPr>
        <w:ind w:left="3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7A79F6">
      <w:start w:val="1"/>
      <w:numFmt w:val="bullet"/>
      <w:lvlText w:val="▪"/>
      <w:lvlJc w:val="left"/>
      <w:pPr>
        <w:ind w:left="3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4DAE8">
      <w:start w:val="1"/>
      <w:numFmt w:val="bullet"/>
      <w:lvlText w:val="•"/>
      <w:lvlJc w:val="left"/>
      <w:pPr>
        <w:ind w:left="4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C13B4">
      <w:start w:val="1"/>
      <w:numFmt w:val="bullet"/>
      <w:lvlText w:val="o"/>
      <w:lvlJc w:val="left"/>
      <w:pPr>
        <w:ind w:left="5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849434">
      <w:start w:val="1"/>
      <w:numFmt w:val="bullet"/>
      <w:lvlText w:val="▪"/>
      <w:lvlJc w:val="left"/>
      <w:pPr>
        <w:ind w:left="6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EA5F7A"/>
    <w:multiLevelType w:val="hybridMultilevel"/>
    <w:tmpl w:val="0D06184C"/>
    <w:lvl w:ilvl="0" w:tplc="98EE8F4E">
      <w:start w:val="1"/>
      <w:numFmt w:val="bullet"/>
      <w:lvlText w:val=""/>
      <w:lvlJc w:val="left"/>
      <w:pPr>
        <w:ind w:left="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00E8C">
      <w:start w:val="1"/>
      <w:numFmt w:val="bullet"/>
      <w:lvlText w:val="o"/>
      <w:lvlJc w:val="left"/>
      <w:pPr>
        <w:ind w:left="1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323450">
      <w:start w:val="1"/>
      <w:numFmt w:val="bullet"/>
      <w:lvlText w:val="▪"/>
      <w:lvlJc w:val="left"/>
      <w:pPr>
        <w:ind w:left="1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06A554">
      <w:start w:val="1"/>
      <w:numFmt w:val="bullet"/>
      <w:lvlText w:val="•"/>
      <w:lvlJc w:val="left"/>
      <w:pPr>
        <w:ind w:left="2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76A016">
      <w:start w:val="1"/>
      <w:numFmt w:val="bullet"/>
      <w:lvlText w:val="o"/>
      <w:lvlJc w:val="left"/>
      <w:pPr>
        <w:ind w:left="3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32078E">
      <w:start w:val="1"/>
      <w:numFmt w:val="bullet"/>
      <w:lvlText w:val="▪"/>
      <w:lvlJc w:val="left"/>
      <w:pPr>
        <w:ind w:left="3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B80A94">
      <w:start w:val="1"/>
      <w:numFmt w:val="bullet"/>
      <w:lvlText w:val="•"/>
      <w:lvlJc w:val="left"/>
      <w:pPr>
        <w:ind w:left="4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EA6104">
      <w:start w:val="1"/>
      <w:numFmt w:val="bullet"/>
      <w:lvlText w:val="o"/>
      <w:lvlJc w:val="left"/>
      <w:pPr>
        <w:ind w:left="5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AA036A">
      <w:start w:val="1"/>
      <w:numFmt w:val="bullet"/>
      <w:lvlText w:val="▪"/>
      <w:lvlJc w:val="left"/>
      <w:pPr>
        <w:ind w:left="6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3C4E87"/>
    <w:multiLevelType w:val="hybridMultilevel"/>
    <w:tmpl w:val="A34E8736"/>
    <w:lvl w:ilvl="0" w:tplc="95345210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EAA9FE">
      <w:start w:val="1"/>
      <w:numFmt w:val="bullet"/>
      <w:lvlText w:val="o"/>
      <w:lvlJc w:val="left"/>
      <w:pPr>
        <w:ind w:left="1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4ECA6">
      <w:start w:val="1"/>
      <w:numFmt w:val="bullet"/>
      <w:lvlText w:val="▪"/>
      <w:lvlJc w:val="left"/>
      <w:pPr>
        <w:ind w:left="1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669BC">
      <w:start w:val="1"/>
      <w:numFmt w:val="bullet"/>
      <w:lvlText w:val="•"/>
      <w:lvlJc w:val="left"/>
      <w:pPr>
        <w:ind w:left="2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74E36A">
      <w:start w:val="1"/>
      <w:numFmt w:val="bullet"/>
      <w:lvlText w:val="o"/>
      <w:lvlJc w:val="left"/>
      <w:pPr>
        <w:ind w:left="3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363736">
      <w:start w:val="1"/>
      <w:numFmt w:val="bullet"/>
      <w:lvlText w:val="▪"/>
      <w:lvlJc w:val="left"/>
      <w:pPr>
        <w:ind w:left="3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C1548">
      <w:start w:val="1"/>
      <w:numFmt w:val="bullet"/>
      <w:lvlText w:val="•"/>
      <w:lvlJc w:val="left"/>
      <w:pPr>
        <w:ind w:left="4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A2D62A">
      <w:start w:val="1"/>
      <w:numFmt w:val="bullet"/>
      <w:lvlText w:val="o"/>
      <w:lvlJc w:val="left"/>
      <w:pPr>
        <w:ind w:left="5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61442">
      <w:start w:val="1"/>
      <w:numFmt w:val="bullet"/>
      <w:lvlText w:val="▪"/>
      <w:lvlJc w:val="left"/>
      <w:pPr>
        <w:ind w:left="6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E02B74"/>
    <w:multiLevelType w:val="hybridMultilevel"/>
    <w:tmpl w:val="99E0AE2A"/>
    <w:lvl w:ilvl="0" w:tplc="13C604A2">
      <w:start w:val="1"/>
      <w:numFmt w:val="bullet"/>
      <w:lvlText w:val=""/>
      <w:lvlJc w:val="left"/>
      <w:pPr>
        <w:ind w:left="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0B332">
      <w:start w:val="1"/>
      <w:numFmt w:val="bullet"/>
      <w:lvlText w:val="o"/>
      <w:lvlJc w:val="left"/>
      <w:pPr>
        <w:ind w:left="1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965AEA">
      <w:start w:val="1"/>
      <w:numFmt w:val="bullet"/>
      <w:lvlText w:val="▪"/>
      <w:lvlJc w:val="left"/>
      <w:pPr>
        <w:ind w:left="1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704D28">
      <w:start w:val="1"/>
      <w:numFmt w:val="bullet"/>
      <w:lvlText w:val="•"/>
      <w:lvlJc w:val="left"/>
      <w:pPr>
        <w:ind w:left="2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A7562">
      <w:start w:val="1"/>
      <w:numFmt w:val="bullet"/>
      <w:lvlText w:val="o"/>
      <w:lvlJc w:val="left"/>
      <w:pPr>
        <w:ind w:left="3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ADB32">
      <w:start w:val="1"/>
      <w:numFmt w:val="bullet"/>
      <w:lvlText w:val="▪"/>
      <w:lvlJc w:val="left"/>
      <w:pPr>
        <w:ind w:left="3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769F5A">
      <w:start w:val="1"/>
      <w:numFmt w:val="bullet"/>
      <w:lvlText w:val="•"/>
      <w:lvlJc w:val="left"/>
      <w:pPr>
        <w:ind w:left="4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A271CE">
      <w:start w:val="1"/>
      <w:numFmt w:val="bullet"/>
      <w:lvlText w:val="o"/>
      <w:lvlJc w:val="left"/>
      <w:pPr>
        <w:ind w:left="5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24342A">
      <w:start w:val="1"/>
      <w:numFmt w:val="bullet"/>
      <w:lvlText w:val="▪"/>
      <w:lvlJc w:val="left"/>
      <w:pPr>
        <w:ind w:left="6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F171FB"/>
    <w:multiLevelType w:val="hybridMultilevel"/>
    <w:tmpl w:val="D182E7D0"/>
    <w:lvl w:ilvl="0" w:tplc="B4F00898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69AB8">
      <w:start w:val="1"/>
      <w:numFmt w:val="bullet"/>
      <w:lvlText w:val="o"/>
      <w:lvlJc w:val="left"/>
      <w:pPr>
        <w:ind w:left="1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40E978">
      <w:start w:val="1"/>
      <w:numFmt w:val="bullet"/>
      <w:lvlText w:val="▪"/>
      <w:lvlJc w:val="left"/>
      <w:pPr>
        <w:ind w:left="1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C295CC">
      <w:start w:val="1"/>
      <w:numFmt w:val="bullet"/>
      <w:lvlText w:val="•"/>
      <w:lvlJc w:val="left"/>
      <w:pPr>
        <w:ind w:left="2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CCB502">
      <w:start w:val="1"/>
      <w:numFmt w:val="bullet"/>
      <w:lvlText w:val="o"/>
      <w:lvlJc w:val="left"/>
      <w:pPr>
        <w:ind w:left="3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34B0D8">
      <w:start w:val="1"/>
      <w:numFmt w:val="bullet"/>
      <w:lvlText w:val="▪"/>
      <w:lvlJc w:val="left"/>
      <w:pPr>
        <w:ind w:left="3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34C410">
      <w:start w:val="1"/>
      <w:numFmt w:val="bullet"/>
      <w:lvlText w:val="•"/>
      <w:lvlJc w:val="left"/>
      <w:pPr>
        <w:ind w:left="4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C82A0">
      <w:start w:val="1"/>
      <w:numFmt w:val="bullet"/>
      <w:lvlText w:val="o"/>
      <w:lvlJc w:val="left"/>
      <w:pPr>
        <w:ind w:left="5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F06EA2">
      <w:start w:val="1"/>
      <w:numFmt w:val="bullet"/>
      <w:lvlText w:val="▪"/>
      <w:lvlJc w:val="left"/>
      <w:pPr>
        <w:ind w:left="6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135CE2"/>
    <w:multiLevelType w:val="hybridMultilevel"/>
    <w:tmpl w:val="47EA4D04"/>
    <w:lvl w:ilvl="0" w:tplc="F7589866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1CAE">
      <w:start w:val="1"/>
      <w:numFmt w:val="bullet"/>
      <w:lvlText w:val="o"/>
      <w:lvlJc w:val="left"/>
      <w:pPr>
        <w:ind w:left="1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6E2CC">
      <w:start w:val="1"/>
      <w:numFmt w:val="bullet"/>
      <w:lvlText w:val="▪"/>
      <w:lvlJc w:val="left"/>
      <w:pPr>
        <w:ind w:left="1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645E0">
      <w:start w:val="1"/>
      <w:numFmt w:val="bullet"/>
      <w:lvlText w:val="•"/>
      <w:lvlJc w:val="left"/>
      <w:pPr>
        <w:ind w:left="2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069328">
      <w:start w:val="1"/>
      <w:numFmt w:val="bullet"/>
      <w:lvlText w:val="o"/>
      <w:lvlJc w:val="left"/>
      <w:pPr>
        <w:ind w:left="3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6F80E">
      <w:start w:val="1"/>
      <w:numFmt w:val="bullet"/>
      <w:lvlText w:val="▪"/>
      <w:lvlJc w:val="left"/>
      <w:pPr>
        <w:ind w:left="3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2D4F0">
      <w:start w:val="1"/>
      <w:numFmt w:val="bullet"/>
      <w:lvlText w:val="•"/>
      <w:lvlJc w:val="left"/>
      <w:pPr>
        <w:ind w:left="4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E29460">
      <w:start w:val="1"/>
      <w:numFmt w:val="bullet"/>
      <w:lvlText w:val="o"/>
      <w:lvlJc w:val="left"/>
      <w:pPr>
        <w:ind w:left="5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4EF65C">
      <w:start w:val="1"/>
      <w:numFmt w:val="bullet"/>
      <w:lvlText w:val="▪"/>
      <w:lvlJc w:val="left"/>
      <w:pPr>
        <w:ind w:left="6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492716"/>
    <w:multiLevelType w:val="hybridMultilevel"/>
    <w:tmpl w:val="419A2BD2"/>
    <w:lvl w:ilvl="0" w:tplc="60FC1BA4">
      <w:start w:val="1"/>
      <w:numFmt w:val="bullet"/>
      <w:lvlText w:val=""/>
      <w:lvlJc w:val="left"/>
      <w:pPr>
        <w:ind w:left="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E25FE">
      <w:start w:val="1"/>
      <w:numFmt w:val="bullet"/>
      <w:lvlText w:val="o"/>
      <w:lvlJc w:val="left"/>
      <w:pPr>
        <w:ind w:left="1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2A292">
      <w:start w:val="1"/>
      <w:numFmt w:val="bullet"/>
      <w:lvlText w:val="▪"/>
      <w:lvlJc w:val="left"/>
      <w:pPr>
        <w:ind w:left="1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8ED994">
      <w:start w:val="1"/>
      <w:numFmt w:val="bullet"/>
      <w:lvlText w:val="•"/>
      <w:lvlJc w:val="left"/>
      <w:pPr>
        <w:ind w:left="2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691C0">
      <w:start w:val="1"/>
      <w:numFmt w:val="bullet"/>
      <w:lvlText w:val="o"/>
      <w:lvlJc w:val="left"/>
      <w:pPr>
        <w:ind w:left="3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899A6">
      <w:start w:val="1"/>
      <w:numFmt w:val="bullet"/>
      <w:lvlText w:val="▪"/>
      <w:lvlJc w:val="left"/>
      <w:pPr>
        <w:ind w:left="3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5A06">
      <w:start w:val="1"/>
      <w:numFmt w:val="bullet"/>
      <w:lvlText w:val="•"/>
      <w:lvlJc w:val="left"/>
      <w:pPr>
        <w:ind w:left="4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002B2">
      <w:start w:val="1"/>
      <w:numFmt w:val="bullet"/>
      <w:lvlText w:val="o"/>
      <w:lvlJc w:val="left"/>
      <w:pPr>
        <w:ind w:left="5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F29CC0">
      <w:start w:val="1"/>
      <w:numFmt w:val="bullet"/>
      <w:lvlText w:val="▪"/>
      <w:lvlJc w:val="left"/>
      <w:pPr>
        <w:ind w:left="6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A5801C7"/>
    <w:multiLevelType w:val="hybridMultilevel"/>
    <w:tmpl w:val="A1887AC4"/>
    <w:lvl w:ilvl="0" w:tplc="0FAC9E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A9240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E88FE0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F01ABA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2426C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4E300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189648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C22400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E5732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AFC127A"/>
    <w:multiLevelType w:val="hybridMultilevel"/>
    <w:tmpl w:val="07CC6BB2"/>
    <w:lvl w:ilvl="0" w:tplc="E7E4B452">
      <w:start w:val="1"/>
      <w:numFmt w:val="bullet"/>
      <w:lvlText w:val=""/>
      <w:lvlJc w:val="left"/>
      <w:pPr>
        <w:ind w:left="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E5A2">
      <w:start w:val="1"/>
      <w:numFmt w:val="bullet"/>
      <w:lvlText w:val="o"/>
      <w:lvlJc w:val="left"/>
      <w:pPr>
        <w:ind w:left="1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806548">
      <w:start w:val="1"/>
      <w:numFmt w:val="bullet"/>
      <w:lvlText w:val="▪"/>
      <w:lvlJc w:val="left"/>
      <w:pPr>
        <w:ind w:left="1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B03744">
      <w:start w:val="1"/>
      <w:numFmt w:val="bullet"/>
      <w:lvlText w:val="•"/>
      <w:lvlJc w:val="left"/>
      <w:pPr>
        <w:ind w:left="2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4CBE5A">
      <w:start w:val="1"/>
      <w:numFmt w:val="bullet"/>
      <w:lvlText w:val="o"/>
      <w:lvlJc w:val="left"/>
      <w:pPr>
        <w:ind w:left="3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43A8E">
      <w:start w:val="1"/>
      <w:numFmt w:val="bullet"/>
      <w:lvlText w:val="▪"/>
      <w:lvlJc w:val="left"/>
      <w:pPr>
        <w:ind w:left="3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76A56C">
      <w:start w:val="1"/>
      <w:numFmt w:val="bullet"/>
      <w:lvlText w:val="•"/>
      <w:lvlJc w:val="left"/>
      <w:pPr>
        <w:ind w:left="4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A04628">
      <w:start w:val="1"/>
      <w:numFmt w:val="bullet"/>
      <w:lvlText w:val="o"/>
      <w:lvlJc w:val="left"/>
      <w:pPr>
        <w:ind w:left="5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C0E5FE">
      <w:start w:val="1"/>
      <w:numFmt w:val="bullet"/>
      <w:lvlText w:val="▪"/>
      <w:lvlJc w:val="left"/>
      <w:pPr>
        <w:ind w:left="6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F60C46"/>
    <w:multiLevelType w:val="hybridMultilevel"/>
    <w:tmpl w:val="F4DC4B2E"/>
    <w:lvl w:ilvl="0" w:tplc="98D48FF4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CA5E6">
      <w:start w:val="1"/>
      <w:numFmt w:val="bullet"/>
      <w:lvlText w:val="o"/>
      <w:lvlJc w:val="left"/>
      <w:pPr>
        <w:ind w:left="1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4E284E">
      <w:start w:val="1"/>
      <w:numFmt w:val="bullet"/>
      <w:lvlText w:val="▪"/>
      <w:lvlJc w:val="left"/>
      <w:pPr>
        <w:ind w:left="1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A2BFDC">
      <w:start w:val="1"/>
      <w:numFmt w:val="bullet"/>
      <w:lvlText w:val="•"/>
      <w:lvlJc w:val="left"/>
      <w:pPr>
        <w:ind w:left="2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648788">
      <w:start w:val="1"/>
      <w:numFmt w:val="bullet"/>
      <w:lvlText w:val="o"/>
      <w:lvlJc w:val="left"/>
      <w:pPr>
        <w:ind w:left="3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C41A30">
      <w:start w:val="1"/>
      <w:numFmt w:val="bullet"/>
      <w:lvlText w:val="▪"/>
      <w:lvlJc w:val="left"/>
      <w:pPr>
        <w:ind w:left="3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D003AE">
      <w:start w:val="1"/>
      <w:numFmt w:val="bullet"/>
      <w:lvlText w:val="•"/>
      <w:lvlJc w:val="left"/>
      <w:pPr>
        <w:ind w:left="4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48D64">
      <w:start w:val="1"/>
      <w:numFmt w:val="bullet"/>
      <w:lvlText w:val="o"/>
      <w:lvlJc w:val="left"/>
      <w:pPr>
        <w:ind w:left="5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C2D84">
      <w:start w:val="1"/>
      <w:numFmt w:val="bullet"/>
      <w:lvlText w:val="▪"/>
      <w:lvlJc w:val="left"/>
      <w:pPr>
        <w:ind w:left="6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9C278D"/>
    <w:multiLevelType w:val="hybridMultilevel"/>
    <w:tmpl w:val="08D05D4A"/>
    <w:lvl w:ilvl="0" w:tplc="685272E2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64D84">
      <w:start w:val="1"/>
      <w:numFmt w:val="bullet"/>
      <w:lvlText w:val="o"/>
      <w:lvlJc w:val="left"/>
      <w:pPr>
        <w:ind w:left="1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F2F9C0">
      <w:start w:val="1"/>
      <w:numFmt w:val="bullet"/>
      <w:lvlText w:val="▪"/>
      <w:lvlJc w:val="left"/>
      <w:pPr>
        <w:ind w:left="1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E2FB8A">
      <w:start w:val="1"/>
      <w:numFmt w:val="bullet"/>
      <w:lvlText w:val="•"/>
      <w:lvlJc w:val="left"/>
      <w:pPr>
        <w:ind w:left="2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4500E">
      <w:start w:val="1"/>
      <w:numFmt w:val="bullet"/>
      <w:lvlText w:val="o"/>
      <w:lvlJc w:val="left"/>
      <w:pPr>
        <w:ind w:left="3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86BC94">
      <w:start w:val="1"/>
      <w:numFmt w:val="bullet"/>
      <w:lvlText w:val="▪"/>
      <w:lvlJc w:val="left"/>
      <w:pPr>
        <w:ind w:left="3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C14A0">
      <w:start w:val="1"/>
      <w:numFmt w:val="bullet"/>
      <w:lvlText w:val="•"/>
      <w:lvlJc w:val="left"/>
      <w:pPr>
        <w:ind w:left="4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4ABA08">
      <w:start w:val="1"/>
      <w:numFmt w:val="bullet"/>
      <w:lvlText w:val="o"/>
      <w:lvlJc w:val="left"/>
      <w:pPr>
        <w:ind w:left="5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B610CA">
      <w:start w:val="1"/>
      <w:numFmt w:val="bullet"/>
      <w:lvlText w:val="▪"/>
      <w:lvlJc w:val="left"/>
      <w:pPr>
        <w:ind w:left="6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A9212E1"/>
    <w:multiLevelType w:val="hybridMultilevel"/>
    <w:tmpl w:val="0686AB1E"/>
    <w:lvl w:ilvl="0" w:tplc="2C6C9408">
      <w:start w:val="1"/>
      <w:numFmt w:val="bullet"/>
      <w:lvlText w:val=""/>
      <w:lvlJc w:val="left"/>
      <w:pPr>
        <w:ind w:left="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DE8DF2">
      <w:start w:val="1"/>
      <w:numFmt w:val="bullet"/>
      <w:lvlText w:val="o"/>
      <w:lvlJc w:val="left"/>
      <w:pPr>
        <w:ind w:left="1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4481F2">
      <w:start w:val="1"/>
      <w:numFmt w:val="bullet"/>
      <w:lvlText w:val="▪"/>
      <w:lvlJc w:val="left"/>
      <w:pPr>
        <w:ind w:left="1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FCC55E">
      <w:start w:val="1"/>
      <w:numFmt w:val="bullet"/>
      <w:lvlText w:val="•"/>
      <w:lvlJc w:val="left"/>
      <w:pPr>
        <w:ind w:left="2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1A7F80">
      <w:start w:val="1"/>
      <w:numFmt w:val="bullet"/>
      <w:lvlText w:val="o"/>
      <w:lvlJc w:val="left"/>
      <w:pPr>
        <w:ind w:left="3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2A6C3A">
      <w:start w:val="1"/>
      <w:numFmt w:val="bullet"/>
      <w:lvlText w:val="▪"/>
      <w:lvlJc w:val="left"/>
      <w:pPr>
        <w:ind w:left="3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0C2C4">
      <w:start w:val="1"/>
      <w:numFmt w:val="bullet"/>
      <w:lvlText w:val="•"/>
      <w:lvlJc w:val="left"/>
      <w:pPr>
        <w:ind w:left="4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6A8540">
      <w:start w:val="1"/>
      <w:numFmt w:val="bullet"/>
      <w:lvlText w:val="o"/>
      <w:lvlJc w:val="left"/>
      <w:pPr>
        <w:ind w:left="5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0B598">
      <w:start w:val="1"/>
      <w:numFmt w:val="bullet"/>
      <w:lvlText w:val="▪"/>
      <w:lvlJc w:val="left"/>
      <w:pPr>
        <w:ind w:left="6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AAF5534"/>
    <w:multiLevelType w:val="hybridMultilevel"/>
    <w:tmpl w:val="F7D41706"/>
    <w:lvl w:ilvl="0" w:tplc="9A985E5E">
      <w:start w:val="1"/>
      <w:numFmt w:val="bullet"/>
      <w:lvlText w:val=""/>
      <w:lvlJc w:val="left"/>
      <w:pPr>
        <w:ind w:left="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8024E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0AC74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96F88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4E8B5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7C1CE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F8F0C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3ACCE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6A980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AD35050"/>
    <w:multiLevelType w:val="hybridMultilevel"/>
    <w:tmpl w:val="CB203ECA"/>
    <w:lvl w:ilvl="0" w:tplc="162C04A0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164114">
      <w:start w:val="1"/>
      <w:numFmt w:val="bullet"/>
      <w:lvlText w:val="o"/>
      <w:lvlJc w:val="left"/>
      <w:pPr>
        <w:ind w:left="1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2E062">
      <w:start w:val="1"/>
      <w:numFmt w:val="bullet"/>
      <w:lvlText w:val="▪"/>
      <w:lvlJc w:val="left"/>
      <w:pPr>
        <w:ind w:left="1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7CCBAE">
      <w:start w:val="1"/>
      <w:numFmt w:val="bullet"/>
      <w:lvlText w:val="•"/>
      <w:lvlJc w:val="left"/>
      <w:pPr>
        <w:ind w:left="2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26D36">
      <w:start w:val="1"/>
      <w:numFmt w:val="bullet"/>
      <w:lvlText w:val="o"/>
      <w:lvlJc w:val="left"/>
      <w:pPr>
        <w:ind w:left="3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6C4F8C">
      <w:start w:val="1"/>
      <w:numFmt w:val="bullet"/>
      <w:lvlText w:val="▪"/>
      <w:lvlJc w:val="left"/>
      <w:pPr>
        <w:ind w:left="3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84B1D2">
      <w:start w:val="1"/>
      <w:numFmt w:val="bullet"/>
      <w:lvlText w:val="•"/>
      <w:lvlJc w:val="left"/>
      <w:pPr>
        <w:ind w:left="4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663B3C">
      <w:start w:val="1"/>
      <w:numFmt w:val="bullet"/>
      <w:lvlText w:val="o"/>
      <w:lvlJc w:val="left"/>
      <w:pPr>
        <w:ind w:left="5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8DB9A">
      <w:start w:val="1"/>
      <w:numFmt w:val="bullet"/>
      <w:lvlText w:val="▪"/>
      <w:lvlJc w:val="left"/>
      <w:pPr>
        <w:ind w:left="6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3C74D6A"/>
    <w:multiLevelType w:val="hybridMultilevel"/>
    <w:tmpl w:val="2B665192"/>
    <w:lvl w:ilvl="0" w:tplc="B992C99E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C67958">
      <w:start w:val="1"/>
      <w:numFmt w:val="bullet"/>
      <w:lvlText w:val="o"/>
      <w:lvlJc w:val="left"/>
      <w:pPr>
        <w:ind w:left="1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7E9750">
      <w:start w:val="1"/>
      <w:numFmt w:val="bullet"/>
      <w:lvlText w:val="▪"/>
      <w:lvlJc w:val="left"/>
      <w:pPr>
        <w:ind w:left="1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CC46E2">
      <w:start w:val="1"/>
      <w:numFmt w:val="bullet"/>
      <w:lvlText w:val="•"/>
      <w:lvlJc w:val="left"/>
      <w:pPr>
        <w:ind w:left="2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3E17DC">
      <w:start w:val="1"/>
      <w:numFmt w:val="bullet"/>
      <w:lvlText w:val="o"/>
      <w:lvlJc w:val="left"/>
      <w:pPr>
        <w:ind w:left="3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541A6E">
      <w:start w:val="1"/>
      <w:numFmt w:val="bullet"/>
      <w:lvlText w:val="▪"/>
      <w:lvlJc w:val="left"/>
      <w:pPr>
        <w:ind w:left="3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08BDE">
      <w:start w:val="1"/>
      <w:numFmt w:val="bullet"/>
      <w:lvlText w:val="•"/>
      <w:lvlJc w:val="left"/>
      <w:pPr>
        <w:ind w:left="4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3A7988">
      <w:start w:val="1"/>
      <w:numFmt w:val="bullet"/>
      <w:lvlText w:val="o"/>
      <w:lvlJc w:val="left"/>
      <w:pPr>
        <w:ind w:left="5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D2FAFA">
      <w:start w:val="1"/>
      <w:numFmt w:val="bullet"/>
      <w:lvlText w:val="▪"/>
      <w:lvlJc w:val="left"/>
      <w:pPr>
        <w:ind w:left="6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AC21D52"/>
    <w:multiLevelType w:val="hybridMultilevel"/>
    <w:tmpl w:val="000297FA"/>
    <w:lvl w:ilvl="0" w:tplc="CBB80044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28D2B0">
      <w:start w:val="1"/>
      <w:numFmt w:val="bullet"/>
      <w:lvlText w:val="o"/>
      <w:lvlJc w:val="left"/>
      <w:pPr>
        <w:ind w:left="1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C2928">
      <w:start w:val="1"/>
      <w:numFmt w:val="bullet"/>
      <w:lvlText w:val="▪"/>
      <w:lvlJc w:val="left"/>
      <w:pPr>
        <w:ind w:left="1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0849EE">
      <w:start w:val="1"/>
      <w:numFmt w:val="bullet"/>
      <w:lvlText w:val="•"/>
      <w:lvlJc w:val="left"/>
      <w:pPr>
        <w:ind w:left="2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C5FD8">
      <w:start w:val="1"/>
      <w:numFmt w:val="bullet"/>
      <w:lvlText w:val="o"/>
      <w:lvlJc w:val="left"/>
      <w:pPr>
        <w:ind w:left="3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64D1A">
      <w:start w:val="1"/>
      <w:numFmt w:val="bullet"/>
      <w:lvlText w:val="▪"/>
      <w:lvlJc w:val="left"/>
      <w:pPr>
        <w:ind w:left="3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A57E8">
      <w:start w:val="1"/>
      <w:numFmt w:val="bullet"/>
      <w:lvlText w:val="•"/>
      <w:lvlJc w:val="left"/>
      <w:pPr>
        <w:ind w:left="4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C2C9E">
      <w:start w:val="1"/>
      <w:numFmt w:val="bullet"/>
      <w:lvlText w:val="o"/>
      <w:lvlJc w:val="left"/>
      <w:pPr>
        <w:ind w:left="5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20EB34">
      <w:start w:val="1"/>
      <w:numFmt w:val="bullet"/>
      <w:lvlText w:val="▪"/>
      <w:lvlJc w:val="left"/>
      <w:pPr>
        <w:ind w:left="6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40A0D66"/>
    <w:multiLevelType w:val="hybridMultilevel"/>
    <w:tmpl w:val="4DD67440"/>
    <w:lvl w:ilvl="0" w:tplc="5B4E3CCC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82C870">
      <w:start w:val="1"/>
      <w:numFmt w:val="bullet"/>
      <w:lvlText w:val="o"/>
      <w:lvlJc w:val="left"/>
      <w:pPr>
        <w:ind w:left="1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3467BE">
      <w:start w:val="1"/>
      <w:numFmt w:val="bullet"/>
      <w:lvlText w:val="▪"/>
      <w:lvlJc w:val="left"/>
      <w:pPr>
        <w:ind w:left="1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386932">
      <w:start w:val="1"/>
      <w:numFmt w:val="bullet"/>
      <w:lvlText w:val="•"/>
      <w:lvlJc w:val="left"/>
      <w:pPr>
        <w:ind w:left="2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123D9A">
      <w:start w:val="1"/>
      <w:numFmt w:val="bullet"/>
      <w:lvlText w:val="o"/>
      <w:lvlJc w:val="left"/>
      <w:pPr>
        <w:ind w:left="3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C0C4A6">
      <w:start w:val="1"/>
      <w:numFmt w:val="bullet"/>
      <w:lvlText w:val="▪"/>
      <w:lvlJc w:val="left"/>
      <w:pPr>
        <w:ind w:left="3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98AAB8">
      <w:start w:val="1"/>
      <w:numFmt w:val="bullet"/>
      <w:lvlText w:val="•"/>
      <w:lvlJc w:val="left"/>
      <w:pPr>
        <w:ind w:left="4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A41F5A">
      <w:start w:val="1"/>
      <w:numFmt w:val="bullet"/>
      <w:lvlText w:val="o"/>
      <w:lvlJc w:val="left"/>
      <w:pPr>
        <w:ind w:left="5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2E7FE">
      <w:start w:val="1"/>
      <w:numFmt w:val="bullet"/>
      <w:lvlText w:val="▪"/>
      <w:lvlJc w:val="left"/>
      <w:pPr>
        <w:ind w:left="6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91757B4"/>
    <w:multiLevelType w:val="hybridMultilevel"/>
    <w:tmpl w:val="B7526028"/>
    <w:lvl w:ilvl="0" w:tplc="70246DEE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B4D190">
      <w:start w:val="1"/>
      <w:numFmt w:val="bullet"/>
      <w:lvlText w:val="o"/>
      <w:lvlJc w:val="left"/>
      <w:pPr>
        <w:ind w:left="1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84AB6">
      <w:start w:val="1"/>
      <w:numFmt w:val="bullet"/>
      <w:lvlText w:val="▪"/>
      <w:lvlJc w:val="left"/>
      <w:pPr>
        <w:ind w:left="1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A42908">
      <w:start w:val="1"/>
      <w:numFmt w:val="bullet"/>
      <w:lvlText w:val="•"/>
      <w:lvlJc w:val="left"/>
      <w:pPr>
        <w:ind w:left="2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6DBA4">
      <w:start w:val="1"/>
      <w:numFmt w:val="bullet"/>
      <w:lvlText w:val="o"/>
      <w:lvlJc w:val="left"/>
      <w:pPr>
        <w:ind w:left="3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8EEE6">
      <w:start w:val="1"/>
      <w:numFmt w:val="bullet"/>
      <w:lvlText w:val="▪"/>
      <w:lvlJc w:val="left"/>
      <w:pPr>
        <w:ind w:left="3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27F7C">
      <w:start w:val="1"/>
      <w:numFmt w:val="bullet"/>
      <w:lvlText w:val="•"/>
      <w:lvlJc w:val="left"/>
      <w:pPr>
        <w:ind w:left="4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CD36E">
      <w:start w:val="1"/>
      <w:numFmt w:val="bullet"/>
      <w:lvlText w:val="o"/>
      <w:lvlJc w:val="left"/>
      <w:pPr>
        <w:ind w:left="5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CFED4">
      <w:start w:val="1"/>
      <w:numFmt w:val="bullet"/>
      <w:lvlText w:val="▪"/>
      <w:lvlJc w:val="left"/>
      <w:pPr>
        <w:ind w:left="6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98D14AA"/>
    <w:multiLevelType w:val="hybridMultilevel"/>
    <w:tmpl w:val="FD403A12"/>
    <w:lvl w:ilvl="0" w:tplc="40C4FC02">
      <w:start w:val="1"/>
      <w:numFmt w:val="bullet"/>
      <w:lvlText w:val=""/>
      <w:lvlJc w:val="left"/>
      <w:pPr>
        <w:ind w:left="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B0C6B8">
      <w:start w:val="1"/>
      <w:numFmt w:val="bullet"/>
      <w:lvlText w:val="o"/>
      <w:lvlJc w:val="left"/>
      <w:pPr>
        <w:ind w:left="1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4C60C6">
      <w:start w:val="1"/>
      <w:numFmt w:val="bullet"/>
      <w:lvlText w:val="▪"/>
      <w:lvlJc w:val="left"/>
      <w:pPr>
        <w:ind w:left="1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639D8">
      <w:start w:val="1"/>
      <w:numFmt w:val="bullet"/>
      <w:lvlText w:val="•"/>
      <w:lvlJc w:val="left"/>
      <w:pPr>
        <w:ind w:left="2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84C334">
      <w:start w:val="1"/>
      <w:numFmt w:val="bullet"/>
      <w:lvlText w:val="o"/>
      <w:lvlJc w:val="left"/>
      <w:pPr>
        <w:ind w:left="3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E107C">
      <w:start w:val="1"/>
      <w:numFmt w:val="bullet"/>
      <w:lvlText w:val="▪"/>
      <w:lvlJc w:val="left"/>
      <w:pPr>
        <w:ind w:left="3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DC06A4">
      <w:start w:val="1"/>
      <w:numFmt w:val="bullet"/>
      <w:lvlText w:val="•"/>
      <w:lvlJc w:val="left"/>
      <w:pPr>
        <w:ind w:left="4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0D018">
      <w:start w:val="1"/>
      <w:numFmt w:val="bullet"/>
      <w:lvlText w:val="o"/>
      <w:lvlJc w:val="left"/>
      <w:pPr>
        <w:ind w:left="5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C8071E">
      <w:start w:val="1"/>
      <w:numFmt w:val="bullet"/>
      <w:lvlText w:val="▪"/>
      <w:lvlJc w:val="left"/>
      <w:pPr>
        <w:ind w:left="6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4AF3F18"/>
    <w:multiLevelType w:val="hybridMultilevel"/>
    <w:tmpl w:val="66BEE32E"/>
    <w:lvl w:ilvl="0" w:tplc="DFFC5556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4CC0C">
      <w:start w:val="1"/>
      <w:numFmt w:val="bullet"/>
      <w:lvlText w:val="o"/>
      <w:lvlJc w:val="left"/>
      <w:pPr>
        <w:ind w:left="1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62D8CA">
      <w:start w:val="1"/>
      <w:numFmt w:val="bullet"/>
      <w:lvlText w:val="▪"/>
      <w:lvlJc w:val="left"/>
      <w:pPr>
        <w:ind w:left="1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04FC06">
      <w:start w:val="1"/>
      <w:numFmt w:val="bullet"/>
      <w:lvlText w:val="•"/>
      <w:lvlJc w:val="left"/>
      <w:pPr>
        <w:ind w:left="2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EE7B94">
      <w:start w:val="1"/>
      <w:numFmt w:val="bullet"/>
      <w:lvlText w:val="o"/>
      <w:lvlJc w:val="left"/>
      <w:pPr>
        <w:ind w:left="3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0EA3FC">
      <w:start w:val="1"/>
      <w:numFmt w:val="bullet"/>
      <w:lvlText w:val="▪"/>
      <w:lvlJc w:val="left"/>
      <w:pPr>
        <w:ind w:left="3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E1E16">
      <w:start w:val="1"/>
      <w:numFmt w:val="bullet"/>
      <w:lvlText w:val="•"/>
      <w:lvlJc w:val="left"/>
      <w:pPr>
        <w:ind w:left="4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842050">
      <w:start w:val="1"/>
      <w:numFmt w:val="bullet"/>
      <w:lvlText w:val="o"/>
      <w:lvlJc w:val="left"/>
      <w:pPr>
        <w:ind w:left="5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FC42BA">
      <w:start w:val="1"/>
      <w:numFmt w:val="bullet"/>
      <w:lvlText w:val="▪"/>
      <w:lvlJc w:val="left"/>
      <w:pPr>
        <w:ind w:left="6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C3C5121"/>
    <w:multiLevelType w:val="hybridMultilevel"/>
    <w:tmpl w:val="3A12534C"/>
    <w:lvl w:ilvl="0" w:tplc="07C8E380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143F04">
      <w:start w:val="1"/>
      <w:numFmt w:val="bullet"/>
      <w:lvlText w:val="o"/>
      <w:lvlJc w:val="left"/>
      <w:pPr>
        <w:ind w:left="1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040AB2">
      <w:start w:val="1"/>
      <w:numFmt w:val="bullet"/>
      <w:lvlText w:val="▪"/>
      <w:lvlJc w:val="left"/>
      <w:pPr>
        <w:ind w:left="1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18CBE2">
      <w:start w:val="1"/>
      <w:numFmt w:val="bullet"/>
      <w:lvlText w:val="•"/>
      <w:lvlJc w:val="left"/>
      <w:pPr>
        <w:ind w:left="2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469110">
      <w:start w:val="1"/>
      <w:numFmt w:val="bullet"/>
      <w:lvlText w:val="o"/>
      <w:lvlJc w:val="left"/>
      <w:pPr>
        <w:ind w:left="3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E74CE">
      <w:start w:val="1"/>
      <w:numFmt w:val="bullet"/>
      <w:lvlText w:val="▪"/>
      <w:lvlJc w:val="left"/>
      <w:pPr>
        <w:ind w:left="3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A31A2">
      <w:start w:val="1"/>
      <w:numFmt w:val="bullet"/>
      <w:lvlText w:val="•"/>
      <w:lvlJc w:val="left"/>
      <w:pPr>
        <w:ind w:left="4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BA21F2">
      <w:start w:val="1"/>
      <w:numFmt w:val="bullet"/>
      <w:lvlText w:val="o"/>
      <w:lvlJc w:val="left"/>
      <w:pPr>
        <w:ind w:left="5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540318">
      <w:start w:val="1"/>
      <w:numFmt w:val="bullet"/>
      <w:lvlText w:val="▪"/>
      <w:lvlJc w:val="left"/>
      <w:pPr>
        <w:ind w:left="6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9"/>
  </w:num>
  <w:num w:numId="5">
    <w:abstractNumId w:val="5"/>
  </w:num>
  <w:num w:numId="6">
    <w:abstractNumId w:val="16"/>
  </w:num>
  <w:num w:numId="7">
    <w:abstractNumId w:val="15"/>
  </w:num>
  <w:num w:numId="8">
    <w:abstractNumId w:val="18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4"/>
  </w:num>
  <w:num w:numId="14">
    <w:abstractNumId w:val="17"/>
  </w:num>
  <w:num w:numId="15">
    <w:abstractNumId w:val="13"/>
  </w:num>
  <w:num w:numId="16">
    <w:abstractNumId w:val="3"/>
  </w:num>
  <w:num w:numId="17">
    <w:abstractNumId w:val="14"/>
  </w:num>
  <w:num w:numId="18">
    <w:abstractNumId w:val="0"/>
  </w:num>
  <w:num w:numId="19">
    <w:abstractNumId w:val="20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0E"/>
    <w:rsid w:val="00156A79"/>
    <w:rsid w:val="00412547"/>
    <w:rsid w:val="00444E6C"/>
    <w:rsid w:val="00854E52"/>
    <w:rsid w:val="00BB0B5F"/>
    <w:rsid w:val="00B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07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91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rsid w:val="00BB0B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07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91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rsid w:val="00BB0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sk/" TargetMode="External"/><Relationship Id="rId13" Type="http://schemas.openxmlformats.org/officeDocument/2006/relationships/hyperlink" Target="http://www.statpedu.sk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minedu.sk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tpedu.s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atpedu.s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inedu.sk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tatpedu.sk/" TargetMode="External"/><Relationship Id="rId14" Type="http://schemas.openxmlformats.org/officeDocument/2006/relationships/hyperlink" Target="http://www.minedu.sk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Renáta Sedmáková</dc:creator>
  <cp:keywords/>
  <cp:lastModifiedBy>spravca</cp:lastModifiedBy>
  <cp:revision>5</cp:revision>
  <dcterms:created xsi:type="dcterms:W3CDTF">2017-09-14T05:41:00Z</dcterms:created>
  <dcterms:modified xsi:type="dcterms:W3CDTF">2017-09-19T18:35:00Z</dcterms:modified>
</cp:coreProperties>
</file>