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AC" w:rsidRDefault="005453AC" w:rsidP="005453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VÝTVARNÁ  VÝCHOVA</w:t>
      </w:r>
    </w:p>
    <w:tbl>
      <w:tblPr>
        <w:tblStyle w:val="Mriekatabuky"/>
        <w:tblW w:w="14884" w:type="dxa"/>
        <w:tblInd w:w="-601" w:type="dxa"/>
        <w:tblLook w:val="04A0" w:firstRow="1" w:lastRow="0" w:firstColumn="1" w:lastColumn="0" w:noHBand="0" w:noVBand="1"/>
      </w:tblPr>
      <w:tblGrid>
        <w:gridCol w:w="1526"/>
        <w:gridCol w:w="13358"/>
      </w:tblGrid>
      <w:tr w:rsidR="005453AC" w:rsidTr="0048469B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  <w:r>
              <w:rPr>
                <w:szCs w:val="24"/>
              </w:rPr>
              <w:t>1. ročník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 hod. týždenne – 66 hod. ročne</w:t>
            </w:r>
          </w:p>
        </w:tc>
      </w:tr>
      <w:tr w:rsidR="005453AC" w:rsidTr="0048469B"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Default="005453AC" w:rsidP="0048469B">
            <w:pPr>
              <w:spacing w:line="360" w:lineRule="auto"/>
              <w:ind w:left="68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na adrese </w:t>
            </w:r>
            <w:hyperlink r:id="rId8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9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  <w:p w:rsidR="005453AC" w:rsidRPr="009501FE" w:rsidRDefault="005453AC" w:rsidP="0048469B">
            <w:pPr>
              <w:spacing w:line="360" w:lineRule="auto"/>
              <w:ind w:left="68"/>
              <w:rPr>
                <w:szCs w:val="24"/>
              </w:rPr>
            </w:pPr>
          </w:p>
        </w:tc>
      </w:tr>
      <w:tr w:rsidR="005453AC" w:rsidTr="004846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Pr="005453AC" w:rsidRDefault="005453AC" w:rsidP="0048469B">
            <w:pPr>
              <w:pStyle w:val="Nadpis4"/>
              <w:outlineLvl w:val="3"/>
              <w:rPr>
                <w:rFonts w:cs="Times New Roman"/>
                <w:b w:val="0"/>
                <w:color w:val="auto"/>
              </w:rPr>
            </w:pPr>
            <w:r w:rsidRPr="005453AC">
              <w:rPr>
                <w:color w:val="auto"/>
              </w:rPr>
              <w:t>Učebné zdroje</w:t>
            </w:r>
            <w:r w:rsidRPr="005453AC">
              <w:rPr>
                <w:b w:val="0"/>
                <w:color w:val="auto"/>
              </w:rPr>
              <w:t>: Výtvarná</w:t>
            </w:r>
            <w:r w:rsidRPr="005453AC">
              <w:rPr>
                <w:b w:val="0"/>
                <w:bCs w:val="0"/>
                <w:color w:val="auto"/>
              </w:rPr>
              <w:t xml:space="preserve"> výchova pre 1. ročník ZŠ, (L. </w:t>
            </w:r>
            <w:proofErr w:type="spellStart"/>
            <w:r w:rsidRPr="005453AC">
              <w:rPr>
                <w:b w:val="0"/>
                <w:bCs w:val="0"/>
                <w:color w:val="auto"/>
              </w:rPr>
              <w:t>Čarný</w:t>
            </w:r>
            <w:proofErr w:type="spellEnd"/>
            <w:r w:rsidRPr="005453AC">
              <w:rPr>
                <w:b w:val="0"/>
                <w:bCs w:val="0"/>
                <w:color w:val="auto"/>
              </w:rPr>
              <w:t>)</w:t>
            </w:r>
            <w:r w:rsidRPr="005453AC">
              <w:rPr>
                <w:b w:val="0"/>
                <w:color w:val="auto"/>
              </w:rPr>
              <w:t xml:space="preserve">,  Kreslenie v malíčku (A. </w:t>
            </w:r>
            <w:proofErr w:type="spellStart"/>
            <w:r w:rsidRPr="005453AC">
              <w:rPr>
                <w:b w:val="0"/>
                <w:color w:val="auto"/>
              </w:rPr>
              <w:t>Ďuranová</w:t>
            </w:r>
            <w:proofErr w:type="spellEnd"/>
            <w:r w:rsidRPr="005453AC">
              <w:rPr>
                <w:b w:val="0"/>
                <w:color w:val="auto"/>
              </w:rPr>
              <w:t xml:space="preserve"> – </w:t>
            </w:r>
            <w:proofErr w:type="spellStart"/>
            <w:r w:rsidRPr="005453AC">
              <w:rPr>
                <w:b w:val="0"/>
                <w:color w:val="auto"/>
              </w:rPr>
              <w:t>Šošková</w:t>
            </w:r>
            <w:proofErr w:type="spellEnd"/>
            <w:r w:rsidRPr="005453AC">
              <w:rPr>
                <w:b w:val="0"/>
                <w:color w:val="auto"/>
              </w:rPr>
              <w:t xml:space="preserve">, Vianočné tvorivé nápady (F. </w:t>
            </w:r>
            <w:proofErr w:type="spellStart"/>
            <w:r w:rsidRPr="005453AC">
              <w:rPr>
                <w:b w:val="0"/>
                <w:color w:val="auto"/>
              </w:rPr>
              <w:t>Vattová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(U. </w:t>
            </w:r>
            <w:proofErr w:type="spellStart"/>
            <w:r w:rsidRPr="005453AC">
              <w:rPr>
                <w:b w:val="0"/>
                <w:color w:val="auto"/>
              </w:rPr>
              <w:t>Barffová</w:t>
            </w:r>
            <w:proofErr w:type="spellEnd"/>
            <w:r w:rsidRPr="005453AC">
              <w:rPr>
                <w:b w:val="0"/>
                <w:color w:val="auto"/>
              </w:rPr>
              <w:t xml:space="preserve">, I. </w:t>
            </w:r>
            <w:proofErr w:type="spellStart"/>
            <w:r w:rsidRPr="005453AC">
              <w:rPr>
                <w:b w:val="0"/>
                <w:color w:val="auto"/>
              </w:rPr>
              <w:t>Burkhardtová</w:t>
            </w:r>
            <w:proofErr w:type="spellEnd"/>
            <w:r w:rsidRPr="005453AC">
              <w:rPr>
                <w:b w:val="0"/>
                <w:color w:val="auto"/>
              </w:rPr>
              <w:t xml:space="preserve">, J. </w:t>
            </w:r>
            <w:proofErr w:type="spellStart"/>
            <w:r w:rsidRPr="005453AC">
              <w:rPr>
                <w:b w:val="0"/>
                <w:color w:val="auto"/>
              </w:rPr>
              <w:t>Maierová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(I. </w:t>
            </w:r>
            <w:proofErr w:type="spellStart"/>
            <w:r w:rsidRPr="005453AC">
              <w:rPr>
                <w:b w:val="0"/>
                <w:color w:val="auto"/>
              </w:rPr>
              <w:t>Hubersová-Keminková</w:t>
            </w:r>
            <w:proofErr w:type="spellEnd"/>
            <w:r w:rsidRPr="005453AC">
              <w:rPr>
                <w:b w:val="0"/>
                <w:color w:val="auto"/>
              </w:rPr>
              <w:t xml:space="preserve">, W. </w:t>
            </w:r>
            <w:proofErr w:type="spellStart"/>
            <w:r w:rsidRPr="005453AC">
              <w:rPr>
                <w:b w:val="0"/>
                <w:color w:val="auto"/>
              </w:rPr>
              <w:t>Kottkeová</w:t>
            </w:r>
            <w:proofErr w:type="spellEnd"/>
            <w:r w:rsidRPr="005453AC">
              <w:rPr>
                <w:b w:val="0"/>
                <w:color w:val="auto"/>
              </w:rPr>
              <w:t xml:space="preserve">), vlastný metodický </w:t>
            </w:r>
            <w:proofErr w:type="spellStart"/>
            <w:r w:rsidRPr="005453AC">
              <w:rPr>
                <w:b w:val="0"/>
                <w:color w:val="auto"/>
              </w:rPr>
              <w:t>materiál,internet</w:t>
            </w:r>
            <w:proofErr w:type="spellEnd"/>
            <w:r w:rsidRPr="005453AC">
              <w:rPr>
                <w:b w:val="0"/>
                <w:color w:val="auto"/>
              </w:rPr>
              <w:t>…</w:t>
            </w:r>
          </w:p>
          <w:p w:rsidR="005453AC" w:rsidRDefault="005453AC" w:rsidP="0048469B">
            <w:pPr>
              <w:rPr>
                <w:lang w:val="cs-CZ" w:eastAsia="cs-CZ"/>
              </w:rPr>
            </w:pPr>
          </w:p>
        </w:tc>
      </w:tr>
      <w:tr w:rsidR="005453AC" w:rsidTr="0048469B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  <w:r>
              <w:rPr>
                <w:szCs w:val="24"/>
              </w:rPr>
              <w:t>2. ročník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 hod. týždenne – 66 hod. ročne</w:t>
            </w:r>
          </w:p>
        </w:tc>
      </w:tr>
      <w:tr w:rsidR="005453AC" w:rsidTr="0048469B">
        <w:trPr>
          <w:trHeight w:val="1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Pr="009501FE" w:rsidRDefault="005453AC" w:rsidP="0048469B">
            <w:pPr>
              <w:spacing w:line="360" w:lineRule="auto"/>
              <w:rPr>
                <w:szCs w:val="24"/>
              </w:rPr>
            </w:pPr>
            <w:r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0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1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</w:t>
            </w:r>
          </w:p>
        </w:tc>
      </w:tr>
      <w:tr w:rsidR="005453AC" w:rsidTr="004846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Pr="005453AC" w:rsidRDefault="005453AC" w:rsidP="0048469B">
            <w:pPr>
              <w:pStyle w:val="Nadpis4"/>
              <w:outlineLvl w:val="3"/>
              <w:rPr>
                <w:rFonts w:cs="Times New Roman"/>
                <w:b w:val="0"/>
                <w:color w:val="auto"/>
              </w:rPr>
            </w:pPr>
            <w:r w:rsidRPr="005453AC">
              <w:rPr>
                <w:color w:val="auto"/>
              </w:rPr>
              <w:t>Učebné zdroje:</w:t>
            </w:r>
            <w:r w:rsidRPr="005453AC">
              <w:rPr>
                <w:b w:val="0"/>
                <w:color w:val="auto"/>
              </w:rPr>
              <w:t xml:space="preserve">  Výtvarná</w:t>
            </w:r>
            <w:r w:rsidRPr="005453AC">
              <w:rPr>
                <w:b w:val="0"/>
                <w:bCs w:val="0"/>
                <w:color w:val="auto"/>
              </w:rPr>
              <w:t xml:space="preserve"> výchova pre 2. ročník ZŠ, (L. </w:t>
            </w:r>
            <w:proofErr w:type="spellStart"/>
            <w:r w:rsidRPr="005453AC">
              <w:rPr>
                <w:b w:val="0"/>
                <w:bCs w:val="0"/>
                <w:color w:val="auto"/>
              </w:rPr>
              <w:t>Čarný</w:t>
            </w:r>
            <w:proofErr w:type="spellEnd"/>
            <w:r w:rsidRPr="005453AC">
              <w:rPr>
                <w:b w:val="0"/>
                <w:bCs w:val="0"/>
                <w:color w:val="auto"/>
              </w:rPr>
              <w:t>)</w:t>
            </w:r>
            <w:r w:rsidRPr="005453AC">
              <w:rPr>
                <w:b w:val="0"/>
                <w:color w:val="auto"/>
              </w:rPr>
              <w:t xml:space="preserve">,  Kreslenie v malíčku (A. </w:t>
            </w:r>
            <w:proofErr w:type="spellStart"/>
            <w:r w:rsidRPr="005453AC">
              <w:rPr>
                <w:b w:val="0"/>
                <w:color w:val="auto"/>
              </w:rPr>
              <w:t>Ďuranová</w:t>
            </w:r>
            <w:proofErr w:type="spellEnd"/>
            <w:r w:rsidRPr="005453AC">
              <w:rPr>
                <w:b w:val="0"/>
                <w:color w:val="auto"/>
              </w:rPr>
              <w:t xml:space="preserve"> – </w:t>
            </w:r>
            <w:proofErr w:type="spellStart"/>
            <w:r w:rsidRPr="005453AC">
              <w:rPr>
                <w:b w:val="0"/>
                <w:color w:val="auto"/>
              </w:rPr>
              <w:t>Šošková</w:t>
            </w:r>
            <w:proofErr w:type="spellEnd"/>
            <w:r w:rsidRPr="005453AC">
              <w:rPr>
                <w:b w:val="0"/>
                <w:color w:val="auto"/>
              </w:rPr>
              <w:t xml:space="preserve">, Vianočné tvorivé nápady (F. </w:t>
            </w:r>
            <w:proofErr w:type="spellStart"/>
            <w:r w:rsidRPr="005453AC">
              <w:rPr>
                <w:b w:val="0"/>
                <w:color w:val="auto"/>
              </w:rPr>
              <w:t>Vattová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(U. </w:t>
            </w:r>
            <w:proofErr w:type="spellStart"/>
            <w:r w:rsidRPr="005453AC">
              <w:rPr>
                <w:b w:val="0"/>
                <w:color w:val="auto"/>
              </w:rPr>
              <w:t>Barffová</w:t>
            </w:r>
            <w:proofErr w:type="spellEnd"/>
            <w:r w:rsidRPr="005453AC">
              <w:rPr>
                <w:b w:val="0"/>
                <w:color w:val="auto"/>
              </w:rPr>
              <w:t xml:space="preserve">, I. </w:t>
            </w:r>
            <w:proofErr w:type="spellStart"/>
            <w:r w:rsidRPr="005453AC">
              <w:rPr>
                <w:b w:val="0"/>
                <w:color w:val="auto"/>
              </w:rPr>
              <w:t>Burkhardtová</w:t>
            </w:r>
            <w:proofErr w:type="spellEnd"/>
            <w:r w:rsidRPr="005453AC">
              <w:rPr>
                <w:b w:val="0"/>
                <w:color w:val="auto"/>
              </w:rPr>
              <w:t xml:space="preserve">, J. </w:t>
            </w:r>
            <w:proofErr w:type="spellStart"/>
            <w:r w:rsidRPr="005453AC">
              <w:rPr>
                <w:b w:val="0"/>
                <w:color w:val="auto"/>
              </w:rPr>
              <w:t>Maierová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(I. </w:t>
            </w:r>
            <w:proofErr w:type="spellStart"/>
            <w:r w:rsidRPr="005453AC">
              <w:rPr>
                <w:b w:val="0"/>
                <w:color w:val="auto"/>
              </w:rPr>
              <w:t>Hubersová-Keminková</w:t>
            </w:r>
            <w:proofErr w:type="spellEnd"/>
            <w:r w:rsidRPr="005453AC">
              <w:rPr>
                <w:b w:val="0"/>
                <w:color w:val="auto"/>
              </w:rPr>
              <w:t xml:space="preserve">, W. </w:t>
            </w:r>
            <w:proofErr w:type="spellStart"/>
            <w:r w:rsidRPr="005453AC">
              <w:rPr>
                <w:b w:val="0"/>
                <w:color w:val="auto"/>
              </w:rPr>
              <w:t>Kottkeová</w:t>
            </w:r>
            <w:proofErr w:type="spellEnd"/>
            <w:r w:rsidRPr="005453AC">
              <w:rPr>
                <w:b w:val="0"/>
                <w:color w:val="auto"/>
              </w:rPr>
              <w:t>), vlastný metodický materiál, internet…</w:t>
            </w:r>
          </w:p>
          <w:p w:rsidR="005453AC" w:rsidRDefault="005453AC" w:rsidP="0048469B">
            <w:pPr>
              <w:pStyle w:val="Nadpis4"/>
              <w:outlineLvl w:val="3"/>
              <w:rPr>
                <w:rFonts w:ascii="Times New Roman" w:hAnsi="Times New Roman" w:cs="Times New Roman"/>
              </w:rPr>
            </w:pPr>
          </w:p>
          <w:p w:rsidR="001C1F4D" w:rsidRDefault="001C1F4D" w:rsidP="001C1F4D"/>
          <w:p w:rsidR="001C1F4D" w:rsidRDefault="001C1F4D" w:rsidP="001C1F4D"/>
          <w:p w:rsidR="001C1F4D" w:rsidRDefault="001C1F4D" w:rsidP="001C1F4D"/>
          <w:p w:rsidR="001C1F4D" w:rsidRDefault="001C1F4D" w:rsidP="001C1F4D"/>
          <w:p w:rsidR="001C1F4D" w:rsidRPr="001C1F4D" w:rsidRDefault="001C1F4D" w:rsidP="001C1F4D"/>
        </w:tc>
      </w:tr>
      <w:tr w:rsidR="005453AC" w:rsidTr="0048469B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3. ročník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spacing w:line="360" w:lineRule="auto"/>
              <w:rPr>
                <w:szCs w:val="24"/>
              </w:rPr>
            </w:pPr>
          </w:p>
          <w:p w:rsidR="005453AC" w:rsidRDefault="005453AC" w:rsidP="0048469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 hod. týždenne – 33 hod. ročne</w:t>
            </w:r>
          </w:p>
        </w:tc>
      </w:tr>
      <w:tr w:rsidR="005453AC" w:rsidTr="0048469B">
        <w:trPr>
          <w:trHeight w:val="1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Default="005453AC" w:rsidP="0048469B">
            <w:pPr>
              <w:spacing w:line="360" w:lineRule="auto"/>
              <w:rPr>
                <w:szCs w:val="24"/>
              </w:rPr>
            </w:pPr>
            <w:r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2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3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5453AC" w:rsidTr="004846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Pr="005453AC" w:rsidRDefault="005453AC" w:rsidP="0048469B">
            <w:pPr>
              <w:pStyle w:val="Nadpis4"/>
              <w:outlineLvl w:val="3"/>
              <w:rPr>
                <w:rFonts w:cs="Times New Roman"/>
                <w:b w:val="0"/>
                <w:color w:val="auto"/>
              </w:rPr>
            </w:pPr>
            <w:r w:rsidRPr="005453AC">
              <w:rPr>
                <w:color w:val="auto"/>
              </w:rPr>
              <w:t xml:space="preserve">Učebné zdroje: </w:t>
            </w:r>
            <w:r w:rsidRPr="005453AC">
              <w:rPr>
                <w:b w:val="0"/>
                <w:color w:val="auto"/>
              </w:rPr>
              <w:t xml:space="preserve">Veľká kniha pre malých majstrov (A. </w:t>
            </w:r>
            <w:proofErr w:type="spellStart"/>
            <w:r w:rsidRPr="005453AC">
              <w:rPr>
                <w:b w:val="0"/>
                <w:color w:val="auto"/>
              </w:rPr>
              <w:t>Muhová</w:t>
            </w:r>
            <w:proofErr w:type="spellEnd"/>
            <w:r w:rsidRPr="005453AC">
              <w:rPr>
                <w:b w:val="0"/>
                <w:color w:val="auto"/>
              </w:rPr>
              <w:t>), Výtvarná</w:t>
            </w:r>
            <w:r w:rsidRPr="005453AC">
              <w:rPr>
                <w:b w:val="0"/>
                <w:bCs w:val="0"/>
                <w:color w:val="auto"/>
              </w:rPr>
              <w:t xml:space="preserve"> výchova pre 3. ročník ZŠ, (L. </w:t>
            </w:r>
            <w:proofErr w:type="spellStart"/>
            <w:r w:rsidRPr="005453AC">
              <w:rPr>
                <w:b w:val="0"/>
                <w:bCs w:val="0"/>
                <w:color w:val="auto"/>
              </w:rPr>
              <w:t>Čarný</w:t>
            </w:r>
            <w:proofErr w:type="spellEnd"/>
            <w:r w:rsidRPr="005453AC">
              <w:rPr>
                <w:b w:val="0"/>
                <w:bCs w:val="0"/>
                <w:color w:val="auto"/>
              </w:rPr>
              <w:t>)</w:t>
            </w:r>
            <w:r w:rsidRPr="005453AC">
              <w:rPr>
                <w:b w:val="0"/>
                <w:color w:val="auto"/>
              </w:rPr>
              <w:t xml:space="preserve">,  Kreslenie v malíčku (A. </w:t>
            </w:r>
            <w:proofErr w:type="spellStart"/>
            <w:r w:rsidRPr="005453AC">
              <w:rPr>
                <w:b w:val="0"/>
                <w:color w:val="auto"/>
              </w:rPr>
              <w:t>Ďuranová</w:t>
            </w:r>
            <w:proofErr w:type="spellEnd"/>
            <w:r w:rsidRPr="005453AC">
              <w:rPr>
                <w:b w:val="0"/>
                <w:color w:val="auto"/>
              </w:rPr>
              <w:t xml:space="preserve"> – </w:t>
            </w:r>
            <w:proofErr w:type="spellStart"/>
            <w:r w:rsidRPr="005453AC">
              <w:rPr>
                <w:b w:val="0"/>
                <w:color w:val="auto"/>
              </w:rPr>
              <w:t>Šošková</w:t>
            </w:r>
            <w:proofErr w:type="spellEnd"/>
            <w:r w:rsidRPr="005453AC">
              <w:rPr>
                <w:b w:val="0"/>
                <w:color w:val="auto"/>
              </w:rPr>
              <w:t xml:space="preserve">, Vianočné tvorivé nápady (F. </w:t>
            </w:r>
            <w:proofErr w:type="spellStart"/>
            <w:r w:rsidRPr="005453AC">
              <w:rPr>
                <w:b w:val="0"/>
                <w:color w:val="auto"/>
              </w:rPr>
              <w:t>Vattová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(U. </w:t>
            </w:r>
            <w:proofErr w:type="spellStart"/>
            <w:r w:rsidRPr="005453AC">
              <w:rPr>
                <w:b w:val="0"/>
                <w:color w:val="auto"/>
              </w:rPr>
              <w:t>Barffová</w:t>
            </w:r>
            <w:proofErr w:type="spellEnd"/>
            <w:r w:rsidRPr="005453AC">
              <w:rPr>
                <w:b w:val="0"/>
                <w:color w:val="auto"/>
              </w:rPr>
              <w:t xml:space="preserve">, I. </w:t>
            </w:r>
            <w:proofErr w:type="spellStart"/>
            <w:r w:rsidRPr="005453AC">
              <w:rPr>
                <w:b w:val="0"/>
                <w:color w:val="auto"/>
              </w:rPr>
              <w:t>Burkhardtová</w:t>
            </w:r>
            <w:proofErr w:type="spellEnd"/>
            <w:r w:rsidRPr="005453AC">
              <w:rPr>
                <w:b w:val="0"/>
                <w:color w:val="auto"/>
              </w:rPr>
              <w:t xml:space="preserve">, J. </w:t>
            </w:r>
            <w:proofErr w:type="spellStart"/>
            <w:r w:rsidRPr="005453AC">
              <w:rPr>
                <w:b w:val="0"/>
                <w:color w:val="auto"/>
              </w:rPr>
              <w:t>Maierová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(I. </w:t>
            </w:r>
            <w:proofErr w:type="spellStart"/>
            <w:r w:rsidRPr="005453AC">
              <w:rPr>
                <w:b w:val="0"/>
                <w:color w:val="auto"/>
              </w:rPr>
              <w:t>Hubersová-Keminková</w:t>
            </w:r>
            <w:proofErr w:type="spellEnd"/>
            <w:r w:rsidRPr="005453AC">
              <w:rPr>
                <w:b w:val="0"/>
                <w:color w:val="auto"/>
              </w:rPr>
              <w:t xml:space="preserve">, W. </w:t>
            </w:r>
            <w:proofErr w:type="spellStart"/>
            <w:r w:rsidRPr="005453AC">
              <w:rPr>
                <w:b w:val="0"/>
                <w:color w:val="auto"/>
              </w:rPr>
              <w:t>Kottkeová</w:t>
            </w:r>
            <w:proofErr w:type="spellEnd"/>
            <w:r w:rsidRPr="005453AC">
              <w:rPr>
                <w:b w:val="0"/>
                <w:color w:val="auto"/>
              </w:rPr>
              <w:t>), vlastný metodický materiál, internet…</w:t>
            </w:r>
          </w:p>
          <w:p w:rsidR="005453AC" w:rsidRDefault="005453AC" w:rsidP="0048469B">
            <w:pPr>
              <w:pStyle w:val="Nadpis4"/>
              <w:outlineLvl w:val="3"/>
            </w:pPr>
          </w:p>
          <w:p w:rsidR="005453AC" w:rsidRDefault="005453AC" w:rsidP="0048469B">
            <w:pPr>
              <w:rPr>
                <w:lang w:bidi="en-US"/>
              </w:rPr>
            </w:pPr>
          </w:p>
          <w:p w:rsidR="005453AC" w:rsidRPr="009501FE" w:rsidRDefault="005453AC" w:rsidP="0048469B">
            <w:pPr>
              <w:rPr>
                <w:lang w:bidi="en-US"/>
              </w:rPr>
            </w:pPr>
          </w:p>
        </w:tc>
      </w:tr>
      <w:tr w:rsidR="005453AC" w:rsidTr="0048469B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  <w:r>
              <w:rPr>
                <w:szCs w:val="24"/>
              </w:rPr>
              <w:t>4. ročník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1hod. týždenne – 33 hod. ročne</w:t>
            </w:r>
          </w:p>
        </w:tc>
      </w:tr>
      <w:tr w:rsidR="005453AC" w:rsidTr="0048469B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Default="005453AC" w:rsidP="0048469B">
            <w:pPr>
              <w:spacing w:line="360" w:lineRule="auto"/>
              <w:rPr>
                <w:szCs w:val="24"/>
              </w:rPr>
            </w:pPr>
            <w:r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4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5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  <w:p w:rsidR="005453AC" w:rsidRDefault="005453AC" w:rsidP="0048469B">
            <w:pPr>
              <w:spacing w:line="360" w:lineRule="auto"/>
              <w:rPr>
                <w:szCs w:val="24"/>
              </w:rPr>
            </w:pPr>
          </w:p>
        </w:tc>
      </w:tr>
      <w:tr w:rsidR="005453AC" w:rsidTr="004846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AC" w:rsidRDefault="005453AC" w:rsidP="0048469B">
            <w:pPr>
              <w:rPr>
                <w:szCs w:val="24"/>
              </w:rPr>
            </w:pP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C" w:rsidRPr="005453AC" w:rsidRDefault="005453AC" w:rsidP="0048469B">
            <w:pPr>
              <w:pStyle w:val="Nadpis4"/>
              <w:outlineLvl w:val="3"/>
              <w:rPr>
                <w:rFonts w:cs="Times New Roman"/>
                <w:b w:val="0"/>
                <w:color w:val="auto"/>
              </w:rPr>
            </w:pPr>
            <w:r w:rsidRPr="005453AC">
              <w:rPr>
                <w:color w:val="auto"/>
              </w:rPr>
              <w:t>Učebné zdroje:</w:t>
            </w:r>
            <w:r w:rsidRPr="005453AC">
              <w:rPr>
                <w:b w:val="0"/>
                <w:color w:val="auto"/>
              </w:rPr>
              <w:t xml:space="preserve"> Veľká kniha pre malých majstrov (A. </w:t>
            </w:r>
            <w:proofErr w:type="spellStart"/>
            <w:r w:rsidRPr="005453AC">
              <w:rPr>
                <w:b w:val="0"/>
                <w:color w:val="auto"/>
              </w:rPr>
              <w:t>Muhová</w:t>
            </w:r>
            <w:proofErr w:type="spellEnd"/>
            <w:r w:rsidRPr="005453AC">
              <w:rPr>
                <w:b w:val="0"/>
                <w:color w:val="auto"/>
              </w:rPr>
              <w:t>), Výtvarná</w:t>
            </w:r>
            <w:r w:rsidRPr="005453AC">
              <w:rPr>
                <w:b w:val="0"/>
                <w:bCs w:val="0"/>
                <w:color w:val="auto"/>
              </w:rPr>
              <w:t xml:space="preserve"> výchova pre 4. ročník ZŠ, (L. </w:t>
            </w:r>
            <w:proofErr w:type="spellStart"/>
            <w:r w:rsidRPr="005453AC">
              <w:rPr>
                <w:b w:val="0"/>
                <w:bCs w:val="0"/>
                <w:color w:val="auto"/>
              </w:rPr>
              <w:t>Čarný</w:t>
            </w:r>
            <w:proofErr w:type="spellEnd"/>
            <w:r w:rsidRPr="005453AC">
              <w:rPr>
                <w:b w:val="0"/>
                <w:bCs w:val="0"/>
                <w:color w:val="auto"/>
              </w:rPr>
              <w:t>)</w:t>
            </w:r>
            <w:r w:rsidRPr="005453AC">
              <w:rPr>
                <w:b w:val="0"/>
                <w:color w:val="auto"/>
              </w:rPr>
              <w:t xml:space="preserve">,  Kreslenie v malíčku (A. </w:t>
            </w:r>
            <w:proofErr w:type="spellStart"/>
            <w:r w:rsidRPr="005453AC">
              <w:rPr>
                <w:b w:val="0"/>
                <w:color w:val="auto"/>
              </w:rPr>
              <w:t>Ďuranová</w:t>
            </w:r>
            <w:proofErr w:type="spellEnd"/>
            <w:r w:rsidRPr="005453AC">
              <w:rPr>
                <w:b w:val="0"/>
                <w:color w:val="auto"/>
              </w:rPr>
              <w:t xml:space="preserve"> – </w:t>
            </w:r>
            <w:proofErr w:type="spellStart"/>
            <w:r w:rsidRPr="005453AC">
              <w:rPr>
                <w:b w:val="0"/>
                <w:color w:val="auto"/>
              </w:rPr>
              <w:t>Šošková</w:t>
            </w:r>
            <w:proofErr w:type="spellEnd"/>
            <w:r w:rsidRPr="005453AC">
              <w:rPr>
                <w:b w:val="0"/>
                <w:color w:val="auto"/>
              </w:rPr>
              <w:t xml:space="preserve">, Vianočné tvorivé nápady (F. </w:t>
            </w:r>
            <w:proofErr w:type="spellStart"/>
            <w:r w:rsidRPr="005453AC">
              <w:rPr>
                <w:b w:val="0"/>
                <w:color w:val="auto"/>
              </w:rPr>
              <w:t>Vattová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(U. </w:t>
            </w:r>
            <w:proofErr w:type="spellStart"/>
            <w:r w:rsidRPr="005453AC">
              <w:rPr>
                <w:b w:val="0"/>
                <w:color w:val="auto"/>
              </w:rPr>
              <w:t>Barffová</w:t>
            </w:r>
            <w:proofErr w:type="spellEnd"/>
            <w:r w:rsidRPr="005453AC">
              <w:rPr>
                <w:b w:val="0"/>
                <w:color w:val="auto"/>
              </w:rPr>
              <w:t xml:space="preserve">, I. </w:t>
            </w:r>
            <w:proofErr w:type="spellStart"/>
            <w:r w:rsidRPr="005453AC">
              <w:rPr>
                <w:b w:val="0"/>
                <w:color w:val="auto"/>
              </w:rPr>
              <w:t>Burkhardtová</w:t>
            </w:r>
            <w:proofErr w:type="spellEnd"/>
            <w:r w:rsidRPr="005453AC">
              <w:rPr>
                <w:b w:val="0"/>
                <w:color w:val="auto"/>
              </w:rPr>
              <w:t xml:space="preserve">, J. </w:t>
            </w:r>
            <w:proofErr w:type="spellStart"/>
            <w:r w:rsidRPr="005453AC">
              <w:rPr>
                <w:b w:val="0"/>
                <w:color w:val="auto"/>
              </w:rPr>
              <w:t>Maierová</w:t>
            </w:r>
            <w:proofErr w:type="spellEnd"/>
            <w:r w:rsidRPr="005453AC">
              <w:rPr>
                <w:b w:val="0"/>
                <w:color w:val="auto"/>
              </w:rPr>
              <w:t xml:space="preserve">), Veľká kniha pre malých majstrov (I. </w:t>
            </w:r>
            <w:proofErr w:type="spellStart"/>
            <w:r w:rsidRPr="005453AC">
              <w:rPr>
                <w:b w:val="0"/>
                <w:color w:val="auto"/>
              </w:rPr>
              <w:t>Hubersová-Keminková</w:t>
            </w:r>
            <w:proofErr w:type="spellEnd"/>
            <w:r w:rsidRPr="005453AC">
              <w:rPr>
                <w:b w:val="0"/>
                <w:color w:val="auto"/>
              </w:rPr>
              <w:t xml:space="preserve">, W. </w:t>
            </w:r>
            <w:proofErr w:type="spellStart"/>
            <w:r w:rsidRPr="005453AC">
              <w:rPr>
                <w:b w:val="0"/>
                <w:color w:val="auto"/>
              </w:rPr>
              <w:t>Kottkeová</w:t>
            </w:r>
            <w:proofErr w:type="spellEnd"/>
            <w:r w:rsidRPr="005453AC">
              <w:rPr>
                <w:b w:val="0"/>
                <w:color w:val="auto"/>
              </w:rPr>
              <w:t>), vlastný metodický materiál, internet…</w:t>
            </w:r>
          </w:p>
          <w:p w:rsidR="005453AC" w:rsidRPr="005453AC" w:rsidRDefault="005453AC" w:rsidP="0048469B">
            <w:pPr>
              <w:pStyle w:val="Nadpis4"/>
              <w:outlineLvl w:val="3"/>
              <w:rPr>
                <w:b w:val="0"/>
                <w:color w:val="auto"/>
              </w:rPr>
            </w:pPr>
          </w:p>
          <w:p w:rsidR="005453AC" w:rsidRDefault="005453AC" w:rsidP="0048469B">
            <w:pPr>
              <w:spacing w:line="360" w:lineRule="auto"/>
              <w:rPr>
                <w:szCs w:val="24"/>
              </w:rPr>
            </w:pPr>
          </w:p>
        </w:tc>
      </w:tr>
    </w:tbl>
    <w:p w:rsidR="005453AC" w:rsidRDefault="005453AC" w:rsidP="005453AC"/>
    <w:p w:rsidR="005453AC" w:rsidRDefault="005453AC">
      <w:pPr>
        <w:spacing w:after="309"/>
        <w:ind w:left="0" w:right="48" w:firstLine="0"/>
        <w:jc w:val="center"/>
        <w:rPr>
          <w:b/>
          <w:sz w:val="28"/>
        </w:rPr>
      </w:pPr>
    </w:p>
    <w:p w:rsidR="005453AC" w:rsidRDefault="005453AC">
      <w:pPr>
        <w:spacing w:after="309"/>
        <w:ind w:left="0" w:right="48" w:firstLine="0"/>
        <w:jc w:val="center"/>
        <w:rPr>
          <w:b/>
          <w:sz w:val="28"/>
        </w:rPr>
      </w:pPr>
    </w:p>
    <w:p w:rsidR="00B82C3D" w:rsidRDefault="000C3D09">
      <w:pPr>
        <w:spacing w:after="309"/>
        <w:ind w:left="0" w:right="48" w:firstLine="0"/>
        <w:jc w:val="center"/>
      </w:pPr>
      <w:r>
        <w:rPr>
          <w:b/>
          <w:sz w:val="28"/>
        </w:rPr>
        <w:t xml:space="preserve">VÝTVARNÁ VÝCHOVA </w:t>
      </w:r>
    </w:p>
    <w:p w:rsidR="00B82C3D" w:rsidRDefault="000C3D09">
      <w:pPr>
        <w:pStyle w:val="Nadpis1"/>
        <w:spacing w:after="256"/>
        <w:ind w:left="-5" w:right="0"/>
      </w:pPr>
      <w:r>
        <w:t xml:space="preserve">ÚVOD </w:t>
      </w:r>
    </w:p>
    <w:p w:rsidR="00B82C3D" w:rsidRDefault="000C3D09">
      <w:pPr>
        <w:spacing w:line="397" w:lineRule="auto"/>
        <w:ind w:left="-15" w:right="31" w:firstLine="708"/>
      </w:pPr>
      <w:r>
        <w:t xml:space="preserve">Vzdelávací štandard výtvarnej výchovy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B82C3D" w:rsidRDefault="000C3D09">
      <w:pPr>
        <w:spacing w:line="397" w:lineRule="auto"/>
        <w:ind w:left="-15" w:right="31" w:firstLine="708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 – výtvarných zadaní. </w:t>
      </w:r>
    </w:p>
    <w:p w:rsidR="00B82C3D" w:rsidRDefault="000C3D09">
      <w:pPr>
        <w:spacing w:line="383" w:lineRule="auto"/>
        <w:ind w:left="-15" w:right="31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učebný obsah v rámci školského vzdelávacieho programu podľa jednotlivých ročníkov. </w:t>
      </w:r>
    </w:p>
    <w:p w:rsidR="00B82C3D" w:rsidRDefault="000C3D09">
      <w:pPr>
        <w:spacing w:after="27" w:line="370" w:lineRule="auto"/>
        <w:ind w:left="-15" w:right="31" w:firstLine="708"/>
      </w:pPr>
      <w:r>
        <w:t xml:space="preserve">Vzdelávací štandard výtvarnej výchovy ako program aktivity žiakov je koncipovaný tak, aby vytváral možnosti na tie kognitívne činnosti žiakov, ktoré operujú s pojmami, akými sú, hľadanie, pátranie, skúmanie, objavovanie lebo v nich spočíva základný predpoklad poznávania a porozumenia vo výtvarnej výchove. V tomto zmysle nemajú byť žiaci len pasívnymi aktérmi výučby a konzumentmi hotových poznatkov, ktoré si majú zapamätať a následne zreprodukovať. </w:t>
      </w:r>
    </w:p>
    <w:p w:rsidR="00B82C3D" w:rsidRDefault="000C3D09">
      <w:pPr>
        <w:spacing w:after="91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0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pStyle w:val="Nadpis1"/>
        <w:spacing w:after="259"/>
        <w:ind w:left="-5" w:right="0"/>
      </w:pPr>
      <w:r>
        <w:t xml:space="preserve">CHARAKTERISTIKA PREDMETU </w:t>
      </w:r>
    </w:p>
    <w:p w:rsidR="00B82C3D" w:rsidRDefault="000C3D09">
      <w:pPr>
        <w:spacing w:line="395" w:lineRule="auto"/>
        <w:ind w:left="-15" w:right="31" w:firstLine="708"/>
      </w:pPr>
      <w:r>
        <w:t xml:space="preserve">Výtvarná výchova v primárnom vzdelávaní vychádza zo spontánneho detského prejavu. Žiaci prostredníctvom výtvarných činností, hravou formou spoznávajú vyjadrovacie prostriedky vizuálnych umení (kresby, maľby, plastiky). Formou výtvarných činností (kreslenia, maľovania, priestorového a objektového vytvárania) sa  stretávajú so svetom navrhovania dizajnu, architektúry, fotografie, videa a filmu. Aktívnu prácu s materiálom a nástrojmi nie je možné nahradiť formou pracovných zošitov – všetky ostatné didaktické formy, ako používanie učebnice, edukačných materiálov, premietanie filmov a pod. sú len doplnkovými aktivitami (v rámci motivácie alebo následných ukážok). Výtvarná výchova zahrňuje aj prácu s vizuálnymi prostriedkami prostredníctvom počítača. Od žiakov očakávame najmä uplatnenie jeho predstavivosti a fantázie; nie napĺňanie dopredu očakávaných výsledkov. Výtvarná výchova je založená na tvorivosti žiaka – na rozvíjaní jeho vlastných nápadov a koncepcií. Zručnosti (ovládanie nástrojov a techník) sú podriadené tvorivosti – prednosť má vymýšľanie, od námetu až po realizáciu formy. Očakávané sú vlastné riešenia žiakov, nie presné plnenie úloh. </w:t>
      </w:r>
    </w:p>
    <w:p w:rsidR="00B82C3D" w:rsidRDefault="000C3D09">
      <w:pPr>
        <w:spacing w:line="388" w:lineRule="auto"/>
        <w:ind w:left="-15" w:right="31" w:firstLine="708"/>
      </w:pPr>
      <w:r>
        <w:t xml:space="preserve">Výtvarná výchova obsahuje aj prvky, ktoré ju prepájajú s inými vyučovacími predmetmi, napr. s pracovným vyučovaním (zručnosti v ovládaní nástrojov a v spracovaní materiálov), s hudobnou výchovou (tvorivé reagovanie na zvukové podnety), prírodovedou a vlastivedou (reakcie na prostredie, prírodné javy, históriu a pod.), s IKT, s matematikou (porovnávanie, mierka, počet a pod.) s geometriou (tvar). Niektoré témy je možné, podľa uváženia učiteľa prepájať s témami týchto predmetov. </w:t>
      </w:r>
    </w:p>
    <w:p w:rsidR="00B82C3D" w:rsidRDefault="000C3D09">
      <w:pPr>
        <w:spacing w:line="396" w:lineRule="auto"/>
        <w:ind w:left="-15" w:right="31" w:firstLine="708"/>
      </w:pPr>
      <w:r>
        <w:t xml:space="preserve">Žiaci sú veku prístupnou formou uvádzaní do znalosti súčasného umeleckého vyjadrovania sveta, do súčasnej vizuálnej kultúry i kultúrnej tradície. Získavajú dôležité kompetencie porozumenia svetu, ktorý je ich každodennou skúsenosťou. </w:t>
      </w:r>
    </w:p>
    <w:p w:rsidR="00B82C3D" w:rsidRDefault="000C3D09">
      <w:pPr>
        <w:spacing w:after="112"/>
        <w:ind w:left="0" w:firstLine="0"/>
        <w:jc w:val="left"/>
      </w:pPr>
      <w:r>
        <w:rPr>
          <w:color w:val="FF0000"/>
        </w:rPr>
        <w:t xml:space="preserve"> </w:t>
      </w:r>
    </w:p>
    <w:p w:rsidR="00B82C3D" w:rsidRDefault="000C3D09">
      <w:pPr>
        <w:spacing w:after="115"/>
        <w:ind w:left="0" w:firstLine="0"/>
        <w:jc w:val="left"/>
      </w:pPr>
      <w:r>
        <w:rPr>
          <w:color w:val="FF0000"/>
        </w:rPr>
        <w:t xml:space="preserve"> </w:t>
      </w:r>
    </w:p>
    <w:p w:rsidR="00B82C3D" w:rsidRDefault="000C3D09">
      <w:pPr>
        <w:spacing w:after="112"/>
        <w:ind w:left="0" w:firstLine="0"/>
        <w:jc w:val="left"/>
      </w:pPr>
      <w:r>
        <w:rPr>
          <w:color w:val="FF0000"/>
        </w:rPr>
        <w:lastRenderedPageBreak/>
        <w:t xml:space="preserve"> </w:t>
      </w:r>
    </w:p>
    <w:p w:rsidR="00B82C3D" w:rsidRDefault="000C3D09">
      <w:pPr>
        <w:spacing w:after="115"/>
        <w:ind w:left="0" w:firstLine="0"/>
        <w:jc w:val="left"/>
      </w:pPr>
      <w:r>
        <w:rPr>
          <w:color w:val="FF0000"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color w:val="FF0000"/>
        </w:rPr>
        <w:t xml:space="preserve"> </w:t>
      </w:r>
    </w:p>
    <w:p w:rsidR="00B82C3D" w:rsidRDefault="000C3D09">
      <w:pPr>
        <w:spacing w:after="132"/>
        <w:ind w:left="-5"/>
        <w:jc w:val="left"/>
      </w:pPr>
      <w:r>
        <w:rPr>
          <w:b/>
          <w:sz w:val="28"/>
        </w:rPr>
        <w:t xml:space="preserve">HLAVNÝ CIEĽ PREDMETU </w:t>
      </w:r>
    </w:p>
    <w:p w:rsidR="00B82C3D" w:rsidRDefault="000C3D09">
      <w:pPr>
        <w:spacing w:after="112"/>
        <w:ind w:left="-5" w:right="31"/>
      </w:pPr>
      <w:r>
        <w:t xml:space="preserve">Žiaci v nadväznosti na detský výtvarný prejav rozvíjajú svoju vizuálnu kultúru na úrovni poznania i vyjadrovania. </w:t>
      </w:r>
    </w:p>
    <w:p w:rsidR="00B82C3D" w:rsidRDefault="000C3D09">
      <w:pPr>
        <w:spacing w:after="156"/>
        <w:ind w:left="0" w:firstLine="0"/>
        <w:jc w:val="left"/>
      </w:pPr>
      <w:r>
        <w:rPr>
          <w:color w:val="FF0000"/>
        </w:rPr>
        <w:t xml:space="preserve"> </w:t>
      </w:r>
    </w:p>
    <w:p w:rsidR="00B82C3D" w:rsidRDefault="000C3D09">
      <w:pPr>
        <w:pStyle w:val="Nadpis1"/>
        <w:ind w:left="-5" w:right="0"/>
      </w:pPr>
      <w:r>
        <w:t xml:space="preserve">CIELE PREDMETU </w:t>
      </w:r>
    </w:p>
    <w:p w:rsidR="00B82C3D" w:rsidRDefault="000C3D09">
      <w:pPr>
        <w:spacing w:after="44"/>
        <w:ind w:left="-5" w:right="31"/>
      </w:pPr>
      <w:r>
        <w:t>Žiaci</w:t>
      </w:r>
      <w:r>
        <w:rPr>
          <w:b/>
        </w:rPr>
        <w:t xml:space="preserve"> </w:t>
      </w:r>
    </w:p>
    <w:p w:rsidR="00B82C3D" w:rsidRDefault="000C3D09">
      <w:pPr>
        <w:numPr>
          <w:ilvl w:val="0"/>
          <w:numId w:val="1"/>
        </w:numPr>
        <w:spacing w:after="104"/>
        <w:ind w:right="31" w:hanging="360"/>
      </w:pPr>
      <w:r>
        <w:t xml:space="preserve">rozvíjajú svoju predstavivosť a fantáziu, </w:t>
      </w:r>
    </w:p>
    <w:p w:rsidR="00B82C3D" w:rsidRDefault="000C3D09">
      <w:pPr>
        <w:numPr>
          <w:ilvl w:val="0"/>
          <w:numId w:val="1"/>
        </w:numPr>
        <w:spacing w:after="135"/>
        <w:ind w:right="31" w:hanging="360"/>
      </w:pPr>
      <w:r>
        <w:t xml:space="preserve">rozvíjajú si pozorovacie schopnosti, </w:t>
      </w:r>
    </w:p>
    <w:p w:rsidR="00B82C3D" w:rsidRDefault="000C3D09">
      <w:pPr>
        <w:numPr>
          <w:ilvl w:val="0"/>
          <w:numId w:val="1"/>
        </w:numPr>
        <w:spacing w:after="138"/>
        <w:ind w:right="31" w:hanging="360"/>
      </w:pPr>
      <w:r>
        <w:t xml:space="preserve">spoznávajú základné prostriedky výtvarného vyjadrovania, </w:t>
      </w:r>
    </w:p>
    <w:p w:rsidR="00B82C3D" w:rsidRDefault="000C3D09">
      <w:pPr>
        <w:numPr>
          <w:ilvl w:val="0"/>
          <w:numId w:val="1"/>
        </w:numPr>
        <w:spacing w:after="128"/>
        <w:ind w:right="31" w:hanging="360"/>
      </w:pPr>
      <w:r>
        <w:t xml:space="preserve">rozvíjajú tvorbu vlastných myšlienkových konceptov a ich formálnu a technickú realizáciu, </w:t>
      </w:r>
    </w:p>
    <w:p w:rsidR="00B82C3D" w:rsidRDefault="000C3D09">
      <w:pPr>
        <w:numPr>
          <w:ilvl w:val="0"/>
          <w:numId w:val="1"/>
        </w:numPr>
        <w:spacing w:line="363" w:lineRule="auto"/>
        <w:ind w:right="31" w:hanging="360"/>
      </w:pPr>
      <w:r>
        <w:t xml:space="preserve">osvojujú si základné zručnosti pri práci s nástrojmi a materiálmi,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poznávajú umelecké diela a svoj zážitok z nich výtvarne vyjadrujú, </w:t>
      </w:r>
    </w:p>
    <w:p w:rsidR="00B82C3D" w:rsidRDefault="000C3D09">
      <w:pPr>
        <w:numPr>
          <w:ilvl w:val="0"/>
          <w:numId w:val="1"/>
        </w:numPr>
        <w:spacing w:after="110"/>
        <w:ind w:right="31" w:hanging="360"/>
      </w:pPr>
      <w:r>
        <w:t xml:space="preserve">osvojujú si základné kultúrne postoje. </w:t>
      </w:r>
    </w:p>
    <w:p w:rsidR="00B82C3D" w:rsidRDefault="000C3D09">
      <w:pPr>
        <w:spacing w:after="93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1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3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B82C3D" w:rsidRDefault="000C3D09">
      <w:pPr>
        <w:pStyle w:val="Nadpis1"/>
        <w:spacing w:after="102"/>
        <w:ind w:left="-5" w:right="0"/>
      </w:pPr>
      <w:r>
        <w:t xml:space="preserve">VZDELÁVACÍ ŠTANDARD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 xml:space="preserve">Výtvarné vyjadrovacie prostriedky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38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32"/>
              <w:ind w:left="0" w:firstLine="0"/>
              <w:jc w:val="left"/>
            </w:pPr>
            <w:r>
              <w:rPr>
                <w:b/>
              </w:rPr>
              <w:t xml:space="preserve">Žiak na konci 1. ročníka základnej školy vie/dokáže: </w:t>
            </w:r>
          </w:p>
          <w:p w:rsidR="00B82C3D" w:rsidRDefault="000C3D09">
            <w:pPr>
              <w:numPr>
                <w:ilvl w:val="0"/>
                <w:numId w:val="2"/>
              </w:numPr>
              <w:spacing w:after="143"/>
              <w:ind w:hanging="284"/>
              <w:jc w:val="left"/>
            </w:pPr>
            <w:r>
              <w:t xml:space="preserve">tvoriť škvrny, </w:t>
            </w:r>
          </w:p>
          <w:p w:rsidR="00B82C3D" w:rsidRDefault="000C3D09">
            <w:pPr>
              <w:numPr>
                <w:ilvl w:val="0"/>
                <w:numId w:val="2"/>
              </w:numPr>
              <w:spacing w:after="143"/>
              <w:ind w:hanging="284"/>
              <w:jc w:val="left"/>
            </w:pPr>
            <w:r>
              <w:t xml:space="preserve">rozlíšiť v škvrne významovo čitateľný tvar, </w:t>
            </w:r>
          </w:p>
          <w:p w:rsidR="00B82C3D" w:rsidRDefault="000C3D09">
            <w:pPr>
              <w:numPr>
                <w:ilvl w:val="0"/>
                <w:numId w:val="2"/>
              </w:numPr>
              <w:spacing w:after="141"/>
              <w:ind w:hanging="284"/>
              <w:jc w:val="left"/>
            </w:pPr>
            <w:r>
              <w:t xml:space="preserve">vyhľadať v textúre čiar tvary podľa svojich predstáv, </w:t>
            </w:r>
          </w:p>
          <w:p w:rsidR="00B82C3D" w:rsidRDefault="000C3D09">
            <w:pPr>
              <w:numPr>
                <w:ilvl w:val="0"/>
                <w:numId w:val="2"/>
              </w:numPr>
              <w:spacing w:after="142"/>
              <w:ind w:hanging="284"/>
              <w:jc w:val="left"/>
            </w:pPr>
            <w:r>
              <w:t xml:space="preserve">pomenovať objavené tvary, </w:t>
            </w:r>
          </w:p>
          <w:p w:rsidR="00B82C3D" w:rsidRDefault="000C3D09">
            <w:pPr>
              <w:numPr>
                <w:ilvl w:val="0"/>
                <w:numId w:val="2"/>
              </w:numPr>
              <w:spacing w:after="142"/>
              <w:ind w:hanging="284"/>
              <w:jc w:val="left"/>
            </w:pPr>
            <w:r>
              <w:t xml:space="preserve">pomenovať tóny základných farieb, </w:t>
            </w:r>
          </w:p>
          <w:p w:rsidR="00B82C3D" w:rsidRDefault="000C3D09">
            <w:pPr>
              <w:numPr>
                <w:ilvl w:val="0"/>
                <w:numId w:val="2"/>
              </w:numPr>
              <w:spacing w:after="112"/>
              <w:ind w:hanging="284"/>
              <w:jc w:val="left"/>
            </w:pPr>
            <w:r>
              <w:t xml:space="preserve">rozlíšiť svetlé a tmavé farebné tóny, </w:t>
            </w:r>
          </w:p>
          <w:p w:rsidR="00B82C3D" w:rsidRDefault="000C3D09">
            <w:pPr>
              <w:numPr>
                <w:ilvl w:val="0"/>
                <w:numId w:val="2"/>
              </w:numPr>
              <w:spacing w:after="0"/>
              <w:ind w:hanging="284"/>
              <w:jc w:val="left"/>
            </w:pPr>
            <w:r>
              <w:t xml:space="preserve">rozlíšiť priamku od krivky,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39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B82C3D" w:rsidRDefault="000C3D09">
            <w:pPr>
              <w:spacing w:after="18" w:line="381" w:lineRule="auto"/>
              <w:ind w:left="2" w:right="61" w:firstLine="0"/>
            </w:pPr>
            <w:r>
              <w:t>škvrna (vytvorená napr. odtláčaním farby (</w:t>
            </w:r>
            <w:proofErr w:type="spellStart"/>
            <w:r>
              <w:t>dekalk</w:t>
            </w:r>
            <w:proofErr w:type="spellEnd"/>
            <w:r>
              <w:t xml:space="preserve">), rozlievaním, zapúšťaním do mokrého podkladu, rozfúkavaním) – náhodný tvar, jeho dopĺňanie na významový, zobrazujúci tvar (podľa predstavivosti žiaka) náhodné čiary alebo tvary (dokresľovanie alebo domaľovávanie škvrny, odtlačku farby, čarbanice, pokrčeného papiera – </w:t>
            </w:r>
            <w:proofErr w:type="spellStart"/>
            <w:r>
              <w:t>krkváže</w:t>
            </w:r>
            <w:proofErr w:type="spellEnd"/>
            <w:r>
              <w:t xml:space="preserve"> a pod.) </w:t>
            </w:r>
          </w:p>
          <w:p w:rsidR="00B82C3D" w:rsidRDefault="000C3D09">
            <w:pPr>
              <w:spacing w:after="0"/>
              <w:ind w:left="2" w:firstLine="0"/>
            </w:pPr>
            <w:r>
              <w:t xml:space="preserve">obrys (výtvarné zobrazenie obrysov tvarov predmetov, figúr) základné tóny farieb, druhotné (vymiešané) tóny, teplé a studené farby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Rozvoj fantázie a </w:t>
      </w:r>
      <w:proofErr w:type="spellStart"/>
      <w:r>
        <w:rPr>
          <w:b/>
        </w:rPr>
        <w:t>synestetické</w:t>
      </w:r>
      <w:proofErr w:type="spellEnd"/>
      <w:r>
        <w:rPr>
          <w:b/>
        </w:rPr>
        <w:t xml:space="preserve"> podnety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3"/>
              </w:numPr>
              <w:spacing w:after="163"/>
              <w:ind w:hanging="284"/>
              <w:jc w:val="left"/>
            </w:pPr>
            <w:r>
              <w:t xml:space="preserve">výtvarne zobraziť svoje predstavy a fantáziu na zadanú tému, </w:t>
            </w:r>
          </w:p>
          <w:p w:rsidR="00B82C3D" w:rsidRDefault="000C3D09">
            <w:pPr>
              <w:numPr>
                <w:ilvl w:val="0"/>
                <w:numId w:val="3"/>
              </w:numPr>
              <w:spacing w:after="159"/>
              <w:ind w:hanging="284"/>
              <w:jc w:val="left"/>
            </w:pPr>
            <w:r>
              <w:t xml:space="preserve">nakresliť predmety na základe hmatového vnemu, </w:t>
            </w:r>
          </w:p>
          <w:p w:rsidR="00B82C3D" w:rsidRDefault="000C3D09">
            <w:pPr>
              <w:numPr>
                <w:ilvl w:val="0"/>
                <w:numId w:val="3"/>
              </w:numPr>
              <w:spacing w:after="0"/>
              <w:ind w:hanging="284"/>
              <w:jc w:val="left"/>
            </w:pPr>
            <w:r>
              <w:t xml:space="preserve">pomenovať charakter rôznych povrchov podľa hmatového vnemu,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62" w:firstLine="0"/>
            </w:pPr>
            <w:r>
              <w:t xml:space="preserve">fantazijné kreslenie fantazijné maľovanie fantazijné modelovanie tvar a hmat (napr. ohmatávanie tvarov predmetov skrytých pod dekou, alebo kreslenie so zaviazanými očami ...) povrch predmetu </w:t>
            </w:r>
          </w:p>
        </w:tc>
      </w:tr>
    </w:tbl>
    <w:p w:rsidR="005453AC" w:rsidRDefault="005453AC">
      <w:pPr>
        <w:spacing w:after="0"/>
        <w:ind w:left="-5"/>
        <w:jc w:val="left"/>
        <w:rPr>
          <w:b/>
        </w:rPr>
      </w:pPr>
    </w:p>
    <w:p w:rsidR="005453AC" w:rsidRDefault="005453AC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t>Podnety moderného výtvarného umenia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53" w:type="dxa"/>
          <w:left w:w="55" w:type="dxa"/>
          <w:right w:w="47" w:type="dxa"/>
        </w:tblCellMar>
        <w:tblLook w:val="04A0" w:firstRow="1" w:lastRow="0" w:firstColumn="1" w:lastColumn="0" w:noHBand="0" w:noVBand="1"/>
      </w:tblPr>
      <w:tblGrid>
        <w:gridCol w:w="4868"/>
        <w:gridCol w:w="1224"/>
        <w:gridCol w:w="855"/>
        <w:gridCol w:w="7091"/>
      </w:tblGrid>
      <w:tr w:rsidR="00B82C3D">
        <w:trPr>
          <w:trHeight w:val="40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0" w:right="337" w:firstLine="0"/>
              <w:jc w:val="right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332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numPr>
                <w:ilvl w:val="0"/>
                <w:numId w:val="4"/>
              </w:numPr>
              <w:spacing w:after="163"/>
              <w:ind w:hanging="284"/>
              <w:jc w:val="left"/>
            </w:pPr>
            <w:r>
              <w:t xml:space="preserve">použiť rôzne kresliarske (maliarske) nástroje, </w:t>
            </w:r>
          </w:p>
          <w:p w:rsidR="00B82C3D" w:rsidRDefault="000C3D09">
            <w:pPr>
              <w:numPr>
                <w:ilvl w:val="0"/>
                <w:numId w:val="4"/>
              </w:numPr>
              <w:spacing w:after="4" w:line="396" w:lineRule="auto"/>
              <w:ind w:hanging="284"/>
              <w:jc w:val="left"/>
            </w:pPr>
            <w:r>
              <w:t xml:space="preserve">vyjadriť výtvarné stopy (nástroja, prostredníctvom hravej akcie, </w:t>
            </w:r>
          </w:p>
          <w:p w:rsidR="00B82C3D" w:rsidRDefault="000C3D09">
            <w:pPr>
              <w:numPr>
                <w:ilvl w:val="0"/>
                <w:numId w:val="4"/>
              </w:numPr>
              <w:spacing w:after="0"/>
              <w:ind w:hanging="284"/>
              <w:jc w:val="left"/>
            </w:pPr>
            <w:r>
              <w:t xml:space="preserve">vytvoriť objekt zo zvolených materiálov,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materiálu,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8" w:firstLine="0"/>
              <w:jc w:val="left"/>
            </w:pPr>
            <w:r>
              <w:t xml:space="preserve">gesta)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38" w:line="358" w:lineRule="auto"/>
              <w:ind w:left="56" w:firstLine="0"/>
              <w:jc w:val="left"/>
            </w:pPr>
            <w:r>
              <w:t xml:space="preserve">fŕkanie, liatie, odtláčanie, kvapkanie, roztieranie, rozfúkavanie... farebnej hmoty </w:t>
            </w:r>
          </w:p>
          <w:p w:rsidR="00B82C3D" w:rsidRDefault="000C3D09">
            <w:pPr>
              <w:spacing w:after="0" w:line="394" w:lineRule="auto"/>
              <w:ind w:left="56" w:firstLine="0"/>
              <w:jc w:val="left"/>
            </w:pPr>
            <w:r>
              <w:t xml:space="preserve">stopa kresliaceho (maliarskeho) nástroja (využitie vlastností rôznych nástrojov) </w:t>
            </w:r>
          </w:p>
          <w:p w:rsidR="00B82C3D" w:rsidRDefault="000C3D09">
            <w:pPr>
              <w:spacing w:after="24" w:line="377" w:lineRule="auto"/>
              <w:ind w:left="56" w:right="2981" w:firstLine="0"/>
            </w:pPr>
            <w:r>
              <w:t xml:space="preserve">stopa gesta (rôzne druhy stôp/čiar/ťahov) odpadový materiál objekt </w:t>
            </w:r>
          </w:p>
          <w:p w:rsidR="00B82C3D" w:rsidRDefault="000C3D09">
            <w:pPr>
              <w:spacing w:after="0"/>
              <w:ind w:left="56" w:firstLine="0"/>
              <w:jc w:val="left"/>
            </w:pPr>
            <w:r>
              <w:t xml:space="preserve">ukážky: akčná maľba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Výtvarné činnosti inšpirované dejinami umenia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namaľovať svoju predstavu inšpirovanú pravekým umením,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57" w:firstLine="0"/>
            </w:pPr>
            <w:r>
              <w:t>praveké jaskynné maľby (motívy) materiál, nástroje, podklad v tvorbe pravekých ľudí hra na pravekého umelca -  tvorba artefaktu limitovaného motívom a technikou</w:t>
            </w:r>
            <w:r>
              <w:rPr>
                <w:color w:val="FF0000"/>
              </w:rPr>
              <w:t xml:space="preserve"> </w:t>
            </w:r>
          </w:p>
        </w:tc>
      </w:tr>
    </w:tbl>
    <w:p w:rsidR="00B82C3D" w:rsidRDefault="000C3D09">
      <w:pPr>
        <w:spacing w:after="96"/>
        <w:ind w:left="0" w:firstLine="0"/>
        <w:jc w:val="left"/>
        <w:rPr>
          <w:b/>
          <w:color w:val="92D050"/>
        </w:rPr>
      </w:pPr>
      <w:r>
        <w:rPr>
          <w:b/>
          <w:color w:val="92D050"/>
        </w:rPr>
        <w:t xml:space="preserve"> </w:t>
      </w:r>
    </w:p>
    <w:p w:rsidR="005453AC" w:rsidRDefault="005453AC">
      <w:pPr>
        <w:spacing w:after="96"/>
        <w:ind w:left="0" w:firstLine="0"/>
        <w:jc w:val="left"/>
        <w:rPr>
          <w:b/>
          <w:color w:val="92D050"/>
        </w:rPr>
      </w:pPr>
    </w:p>
    <w:p w:rsidR="005453AC" w:rsidRDefault="005453AC">
      <w:pPr>
        <w:spacing w:after="96"/>
        <w:ind w:left="0" w:firstLine="0"/>
        <w:jc w:val="left"/>
      </w:pP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>Škola v galérii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výtvarne vyjadriť rôzne výrazy tváre,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670" w:firstLine="0"/>
              <w:jc w:val="left"/>
            </w:pPr>
            <w:r>
              <w:t xml:space="preserve">výraz portrétu (maľba, socha, fotografia) – v priestoroch galérie,  alternatívne vo virtuálnej galérii na internete akčné napodobnenie výrazu portrétu (grimasa, </w:t>
            </w:r>
            <w:proofErr w:type="spellStart"/>
            <w:r>
              <w:t>performancia</w:t>
            </w:r>
            <w:proofErr w:type="spellEnd"/>
            <w:r>
              <w:t xml:space="preserve"> ...) výtvarná interpretácia výrazu (kresba, maľba ...)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Podnety architektúry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3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5"/>
              </w:numPr>
              <w:spacing w:after="157"/>
              <w:ind w:hanging="284"/>
              <w:jc w:val="left"/>
            </w:pPr>
            <w:r>
              <w:t xml:space="preserve">zobraziť architektúru podľa vlastnej fantázie, </w:t>
            </w:r>
          </w:p>
          <w:p w:rsidR="00B82C3D" w:rsidRDefault="000C3D09">
            <w:pPr>
              <w:numPr>
                <w:ilvl w:val="0"/>
                <w:numId w:val="5"/>
              </w:numPr>
              <w:spacing w:after="0"/>
              <w:ind w:hanging="284"/>
              <w:jc w:val="left"/>
            </w:pPr>
            <w:r>
              <w:t xml:space="preserve">porozprávať o zobrazenej architektúre,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24" w:line="376" w:lineRule="auto"/>
              <w:ind w:left="2" w:right="60" w:firstLine="0"/>
              <w:jc w:val="left"/>
            </w:pPr>
            <w:r>
              <w:t xml:space="preserve">rozprávková architektúra (maľba, kresba, modelovanie, objekt – skladanie, lepenie, strihanie...) fantastické motívy v architektúre </w:t>
            </w:r>
          </w:p>
          <w:p w:rsidR="00B82C3D" w:rsidRDefault="000C3D09">
            <w:pPr>
              <w:spacing w:after="0"/>
              <w:ind w:left="2" w:firstLine="0"/>
              <w:jc w:val="left"/>
            </w:pPr>
            <w:r>
              <w:t xml:space="preserve">architektúra v rozprávkach (animácie, ilustrácie, filmy)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Podnety fotografie</w:t>
      </w:r>
      <w:r>
        <w:t xml:space="preserve"> </w:t>
      </w:r>
    </w:p>
    <w:tbl>
      <w:tblPr>
        <w:tblStyle w:val="TableGrid"/>
        <w:tblW w:w="14175" w:type="dxa"/>
        <w:tblInd w:w="-137" w:type="dxa"/>
        <w:tblCellMar>
          <w:top w:w="39" w:type="dxa"/>
          <w:right w:w="48" w:type="dxa"/>
        </w:tblCellMar>
        <w:tblLook w:val="04A0" w:firstRow="1" w:lastRow="0" w:firstColumn="1" w:lastColumn="0" w:noHBand="0" w:noVBand="1"/>
      </w:tblPr>
      <w:tblGrid>
        <w:gridCol w:w="7085"/>
        <w:gridCol w:w="5749"/>
        <w:gridCol w:w="1341"/>
      </w:tblGrid>
      <w:tr w:rsidR="00B82C3D" w:rsidTr="001C1F4D">
        <w:trPr>
          <w:trHeight w:val="408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2544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</w:tr>
      <w:tr w:rsidR="00B82C3D" w:rsidTr="001C1F4D">
        <w:trPr>
          <w:trHeight w:val="1666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doplniť fotografický podklad podľa vlastnej fantázie,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110" w:right="201" w:firstLine="0"/>
              <w:jc w:val="left"/>
            </w:pPr>
            <w:r>
              <w:t xml:space="preserve">fotografia (napríklad z časopisu) zásah </w:t>
            </w:r>
            <w:r>
              <w:tab/>
              <w:t xml:space="preserve">do </w:t>
            </w:r>
            <w:r>
              <w:tab/>
              <w:t xml:space="preserve">kompozície </w:t>
            </w:r>
            <w:r>
              <w:tab/>
              <w:t xml:space="preserve">fotografie, </w:t>
            </w:r>
            <w:r>
              <w:tab/>
              <w:t xml:space="preserve">jej </w:t>
            </w:r>
            <w:r>
              <w:tab/>
              <w:t xml:space="preserve">doplnenie, premaľovanie kolorovanie, dokomponovanie 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</w:pPr>
            <w:r>
              <w:t xml:space="preserve">prekreslenie, </w:t>
            </w:r>
          </w:p>
        </w:tc>
      </w:tr>
    </w:tbl>
    <w:p w:rsidR="00B82C3D" w:rsidRDefault="000C3D09">
      <w:pPr>
        <w:spacing w:after="96"/>
        <w:ind w:left="0" w:firstLine="0"/>
        <w:jc w:val="left"/>
        <w:rPr>
          <w:b/>
          <w:color w:val="92D050"/>
        </w:rPr>
      </w:pPr>
      <w:r>
        <w:rPr>
          <w:b/>
          <w:color w:val="92D050"/>
        </w:rPr>
        <w:t xml:space="preserve"> </w:t>
      </w:r>
    </w:p>
    <w:p w:rsidR="005453AC" w:rsidRDefault="005453AC">
      <w:pPr>
        <w:spacing w:after="96"/>
        <w:ind w:left="0" w:firstLine="0"/>
        <w:jc w:val="left"/>
        <w:rPr>
          <w:b/>
          <w:color w:val="92D050"/>
        </w:rPr>
      </w:pPr>
    </w:p>
    <w:p w:rsidR="005453AC" w:rsidRDefault="005453AC">
      <w:pPr>
        <w:spacing w:after="96"/>
        <w:ind w:left="0" w:firstLine="0"/>
        <w:jc w:val="left"/>
      </w:pPr>
    </w:p>
    <w:p w:rsidR="00B82C3D" w:rsidRDefault="000C3D09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>Podnety videa a filmu</w:t>
      </w:r>
      <w:r>
        <w:t xml:space="preserve"> </w:t>
      </w:r>
    </w:p>
    <w:tbl>
      <w:tblPr>
        <w:tblStyle w:val="TableGrid"/>
        <w:tblW w:w="14034" w:type="dxa"/>
        <w:tblInd w:w="108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39"/>
        <w:gridCol w:w="7195"/>
      </w:tblGrid>
      <w:tr w:rsidR="00B82C3D" w:rsidTr="001C1F4D">
        <w:trPr>
          <w:trHeight w:val="408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253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6"/>
              </w:numPr>
              <w:spacing w:after="155"/>
              <w:ind w:hanging="428"/>
              <w:jc w:val="left"/>
            </w:pPr>
            <w:r>
              <w:t xml:space="preserve">porozprávať o akcii v uvedenej ukážke filmu, </w:t>
            </w:r>
          </w:p>
          <w:p w:rsidR="00B82C3D" w:rsidRDefault="000C3D09">
            <w:pPr>
              <w:numPr>
                <w:ilvl w:val="0"/>
                <w:numId w:val="6"/>
              </w:numPr>
              <w:spacing w:after="0"/>
              <w:ind w:hanging="428"/>
              <w:jc w:val="left"/>
            </w:pPr>
            <w:r>
              <w:t xml:space="preserve">výtvarne interpretovať vybranú akciu z filmovej ukážky,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2033" w:firstLine="0"/>
              <w:jc w:val="left"/>
            </w:pPr>
            <w:r>
              <w:t>krátka ukážka z vybraného filmu, (groteska) pohyblivý obraz – akcia vo filme (videu) výtvarné spracovanie akcie/pohybu</w:t>
            </w:r>
            <w:r>
              <w:rPr>
                <w:color w:val="FF0000"/>
              </w:rPr>
              <w:t xml:space="preserve">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Podnety dizajnu a remesiel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32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6411"/>
        <w:gridCol w:w="7091"/>
      </w:tblGrid>
      <w:tr w:rsidR="00B82C3D">
        <w:trPr>
          <w:trHeight w:val="4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8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4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139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1479" w:firstLine="0"/>
              <w:jc w:val="left"/>
            </w:pPr>
            <w:r>
              <w:t xml:space="preserve">nakresliť dizajn podľa svojej fantázie, porozprávať o nakreslenom,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20" w:line="379" w:lineRule="auto"/>
              <w:ind w:left="110" w:right="62" w:firstLine="0"/>
            </w:pPr>
            <w:r>
              <w:t xml:space="preserve">nezvyčajný, fantastický nábytok, alebo nábytok s nezvyčajnými funkciami (napr. hojdanie, skákanie, kotúľanie, preklápanie, skladanie a rozkladanie – aplikované na typ stoličky, postele, skrine, lampy a pod.) </w:t>
            </w:r>
          </w:p>
          <w:p w:rsidR="00B82C3D" w:rsidRDefault="000C3D09">
            <w:pPr>
              <w:spacing w:after="0"/>
              <w:ind w:left="110" w:right="3506" w:firstLine="0"/>
            </w:pPr>
            <w:r>
              <w:t xml:space="preserve">alt. nezvyčajný odevný doplnok alt. fantastický stroj  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Podnety poznávania sveta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30" w:type="dxa"/>
          <w:right w:w="171" w:type="dxa"/>
        </w:tblCellMar>
        <w:tblLook w:val="04A0" w:firstRow="1" w:lastRow="0" w:firstColumn="1" w:lastColumn="0" w:noHBand="0" w:noVBand="1"/>
      </w:tblPr>
      <w:tblGrid>
        <w:gridCol w:w="536"/>
        <w:gridCol w:w="6411"/>
        <w:gridCol w:w="7091"/>
      </w:tblGrid>
      <w:tr w:rsidR="00B82C3D">
        <w:trPr>
          <w:trHeight w:val="4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364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75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4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výtvarne reagovať na písmená abecedy.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61"/>
              <w:ind w:left="110" w:firstLine="0"/>
              <w:jc w:val="left"/>
            </w:pPr>
            <w:r>
              <w:t xml:space="preserve">oživené písmená </w:t>
            </w:r>
          </w:p>
          <w:p w:rsidR="00B82C3D" w:rsidRDefault="000C3D09">
            <w:pPr>
              <w:spacing w:after="0"/>
              <w:ind w:left="110" w:right="599" w:firstLine="0"/>
            </w:pPr>
            <w:r>
              <w:t xml:space="preserve">tvary písmen (tlačených, písaných, veľkých, malých) figuratívna kompozícia z tvarov písmen </w:t>
            </w:r>
          </w:p>
        </w:tc>
      </w:tr>
    </w:tbl>
    <w:p w:rsidR="005453AC" w:rsidRDefault="005453AC">
      <w:pPr>
        <w:spacing w:after="0"/>
        <w:ind w:left="0" w:firstLine="0"/>
        <w:jc w:val="left"/>
        <w:rPr>
          <w:b/>
          <w:color w:val="92D050"/>
        </w:rPr>
      </w:pPr>
    </w:p>
    <w:p w:rsidR="005453AC" w:rsidRDefault="005453AC">
      <w:pPr>
        <w:spacing w:after="0"/>
        <w:ind w:left="0" w:firstLine="0"/>
        <w:jc w:val="left"/>
        <w:rPr>
          <w:b/>
          <w:color w:val="92D050"/>
        </w:rPr>
      </w:pPr>
    </w:p>
    <w:p w:rsidR="005453AC" w:rsidRDefault="005453AC">
      <w:pPr>
        <w:spacing w:after="0"/>
        <w:ind w:left="0" w:firstLine="0"/>
        <w:jc w:val="left"/>
        <w:rPr>
          <w:b/>
          <w:color w:val="92D050"/>
        </w:rPr>
      </w:pPr>
    </w:p>
    <w:p w:rsidR="00B82C3D" w:rsidRDefault="000C3D09">
      <w:pPr>
        <w:spacing w:after="0"/>
        <w:ind w:left="0" w:firstLine="0"/>
        <w:jc w:val="left"/>
      </w:pPr>
      <w:r>
        <w:rPr>
          <w:b/>
          <w:color w:val="92D050"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 xml:space="preserve">Výtvarné vyjadrovacie prostriedky </w:t>
      </w:r>
    </w:p>
    <w:tbl>
      <w:tblPr>
        <w:tblStyle w:val="TableGrid"/>
        <w:tblW w:w="14038" w:type="dxa"/>
        <w:tblInd w:w="0" w:type="dxa"/>
        <w:tblCellMar>
          <w:top w:w="5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373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275"/>
              <w:ind w:left="0" w:firstLine="0"/>
              <w:jc w:val="left"/>
            </w:pPr>
            <w:r>
              <w:rPr>
                <w:b/>
              </w:rPr>
              <w:t xml:space="preserve">Žiak na konci 2. ročníka základnej školy vie/dokáže: </w:t>
            </w:r>
          </w:p>
          <w:p w:rsidR="00B82C3D" w:rsidRDefault="000C3D09">
            <w:pPr>
              <w:numPr>
                <w:ilvl w:val="0"/>
                <w:numId w:val="7"/>
              </w:numPr>
              <w:spacing w:after="160"/>
              <w:ind w:hanging="428"/>
              <w:jc w:val="left"/>
            </w:pPr>
            <w:r>
              <w:t xml:space="preserve">použiť rôzne kresliace nástroje,  </w:t>
            </w:r>
          </w:p>
          <w:p w:rsidR="00B82C3D" w:rsidRDefault="000C3D09">
            <w:pPr>
              <w:numPr>
                <w:ilvl w:val="0"/>
                <w:numId w:val="7"/>
              </w:numPr>
              <w:spacing w:after="163"/>
              <w:ind w:hanging="428"/>
              <w:jc w:val="left"/>
            </w:pPr>
            <w:r>
              <w:t xml:space="preserve">kresliť čiarami s rôznym charakterom, </w:t>
            </w:r>
          </w:p>
          <w:p w:rsidR="00B82C3D" w:rsidRDefault="000C3D09">
            <w:pPr>
              <w:numPr>
                <w:ilvl w:val="0"/>
                <w:numId w:val="7"/>
              </w:numPr>
              <w:spacing w:after="159"/>
              <w:ind w:hanging="428"/>
              <w:jc w:val="left"/>
            </w:pPr>
            <w:r>
              <w:t xml:space="preserve">vyjadriť základný farebný tón predmetu, </w:t>
            </w:r>
          </w:p>
          <w:p w:rsidR="00B82C3D" w:rsidRDefault="000C3D09">
            <w:pPr>
              <w:numPr>
                <w:ilvl w:val="0"/>
                <w:numId w:val="7"/>
              </w:numPr>
              <w:spacing w:after="129"/>
              <w:ind w:hanging="428"/>
              <w:jc w:val="left"/>
            </w:pPr>
            <w:r>
              <w:t xml:space="preserve">vyjadriť približný obrysový tvar predmetu,  </w:t>
            </w:r>
          </w:p>
          <w:p w:rsidR="00B82C3D" w:rsidRDefault="000C3D09">
            <w:pPr>
              <w:numPr>
                <w:ilvl w:val="0"/>
                <w:numId w:val="7"/>
              </w:numPr>
              <w:spacing w:after="0"/>
              <w:ind w:hanging="428"/>
              <w:jc w:val="left"/>
            </w:pPr>
            <w:r>
              <w:t xml:space="preserve">usporiadať tvary symetricky alebo asymetricky,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61"/>
              <w:ind w:left="2" w:firstLine="0"/>
              <w:jc w:val="left"/>
            </w:pPr>
            <w:r>
              <w:t xml:space="preserve">línia (rôzne typy čiar) </w:t>
            </w:r>
          </w:p>
          <w:p w:rsidR="00B82C3D" w:rsidRDefault="000C3D09">
            <w:pPr>
              <w:spacing w:after="159"/>
              <w:ind w:left="2" w:firstLine="0"/>
              <w:jc w:val="left"/>
            </w:pPr>
            <w:r>
              <w:t xml:space="preserve">výrazový charakter línie (využitý pri tematickom kreslení) </w:t>
            </w:r>
          </w:p>
          <w:p w:rsidR="00B82C3D" w:rsidRDefault="000C3D09">
            <w:pPr>
              <w:spacing w:after="23" w:line="369" w:lineRule="auto"/>
              <w:ind w:left="2" w:right="58" w:firstLine="0"/>
            </w:pPr>
            <w:r>
              <w:t xml:space="preserve">kresliace nástroje a pomôcky (voľnou rukou, pravítkom, kružidlom, náhodne) lokálny farebný tón (maľba, alt. kolorovaná kresba jednotlivých predmetov,  </w:t>
            </w:r>
          </w:p>
          <w:p w:rsidR="00B82C3D" w:rsidRDefault="000C3D09">
            <w:pPr>
              <w:spacing w:after="0"/>
              <w:ind w:left="2" w:right="272" w:firstLine="0"/>
              <w:jc w:val="left"/>
            </w:pPr>
            <w:r>
              <w:t xml:space="preserve">farba podľa videnej skutočnosti) obrysový tvar predmetu symetria a asymetria jednoduchých tvarov (osová, stredová symetria)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Rozvoj fantázie a </w:t>
      </w:r>
      <w:proofErr w:type="spellStart"/>
      <w:r>
        <w:rPr>
          <w:b/>
        </w:rPr>
        <w:t>synestetické</w:t>
      </w:r>
      <w:proofErr w:type="spellEnd"/>
      <w:r>
        <w:rPr>
          <w:b/>
        </w:rPr>
        <w:t xml:space="preserve"> podnety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4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 kresbe vyjadriť rôzne hudobné rytmy,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62" w:firstLine="0"/>
              <w:jc w:val="left"/>
            </w:pPr>
            <w:r>
              <w:t xml:space="preserve">rytmy v hudobnej skladbe (ukážky) rytmy v kresbe, maľbe  rytmy v prírode kresba námetu </w:t>
            </w:r>
            <w:r>
              <w:tab/>
              <w:t xml:space="preserve">podľa fantázie (alternatívne </w:t>
            </w:r>
            <w:r>
              <w:tab/>
              <w:t xml:space="preserve">fantastická téma, hudobníci, tanečníci, počutá hudba, abstraktné zobrazenie rytmov ...) </w:t>
            </w:r>
            <w:r>
              <w:rPr>
                <w:i/>
              </w:rPr>
              <w:t>pozn. možno nadviazať – spojiť s témou výtvarné vyjadrovacie prostriedky</w:t>
            </w:r>
            <w:r>
              <w:t xml:space="preserve"> </w:t>
            </w:r>
          </w:p>
        </w:tc>
      </w:tr>
    </w:tbl>
    <w:p w:rsidR="005453AC" w:rsidRDefault="005453AC">
      <w:pPr>
        <w:spacing w:after="0"/>
        <w:ind w:left="-5"/>
        <w:jc w:val="left"/>
        <w:rPr>
          <w:b/>
        </w:rPr>
      </w:pPr>
    </w:p>
    <w:p w:rsidR="005453AC" w:rsidRDefault="005453AC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moderného výtvarného umenia </w:t>
      </w:r>
    </w:p>
    <w:tbl>
      <w:tblPr>
        <w:tblStyle w:val="TableGrid"/>
        <w:tblW w:w="14142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8"/>
              </w:numPr>
              <w:spacing w:after="164"/>
              <w:ind w:hanging="428"/>
              <w:jc w:val="left"/>
            </w:pPr>
            <w:r>
              <w:t xml:space="preserve">vytvoriť objekt (výtvarnú realizáciu) v krajine, </w:t>
            </w:r>
          </w:p>
          <w:p w:rsidR="00B82C3D" w:rsidRDefault="000C3D09">
            <w:pPr>
              <w:numPr>
                <w:ilvl w:val="0"/>
                <w:numId w:val="8"/>
              </w:numPr>
              <w:spacing w:after="0"/>
              <w:ind w:hanging="428"/>
              <w:jc w:val="left"/>
            </w:pPr>
            <w:r>
              <w:t>vytvoriť objekt (</w:t>
            </w:r>
            <w:proofErr w:type="spellStart"/>
            <w:r>
              <w:t>asambláž</w:t>
            </w:r>
            <w:proofErr w:type="spellEnd"/>
            <w:r>
              <w:t xml:space="preserve">) zbieraním, ukladaním, vrstvením, lepením z rôznych prírodných materiálov podľa vlastnej fantázie,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61"/>
              <w:ind w:left="2" w:firstLine="0"/>
              <w:jc w:val="left"/>
            </w:pP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</w:t>
            </w:r>
          </w:p>
          <w:p w:rsidR="00B82C3D" w:rsidRDefault="000C3D09">
            <w:pPr>
              <w:spacing w:after="0"/>
              <w:ind w:left="2" w:right="3530" w:firstLine="0"/>
              <w:jc w:val="left"/>
            </w:pPr>
            <w:r>
              <w:t xml:space="preserve">prírodná/mestská krajina prírodné materiály/umelé materiály surrealizmus fantastický portrét </w:t>
            </w:r>
            <w:proofErr w:type="spellStart"/>
            <w:r>
              <w:t>asambláž</w:t>
            </w:r>
            <w:proofErr w:type="spellEnd"/>
            <w:r>
              <w:t xml:space="preserve"> ukážky: umenie </w:t>
            </w: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artu</w:t>
            </w:r>
            <w:proofErr w:type="spellEnd"/>
            <w:r>
              <w:t xml:space="preserve">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Výtvarné činnosti inšpirované dejinami umenia </w:t>
      </w:r>
    </w:p>
    <w:tbl>
      <w:tblPr>
        <w:tblStyle w:val="TableGrid"/>
        <w:tblW w:w="14175" w:type="dxa"/>
        <w:tblInd w:w="-137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6411"/>
        <w:gridCol w:w="7091"/>
      </w:tblGrid>
      <w:tr w:rsidR="00B82C3D" w:rsidTr="001C1F4D">
        <w:trPr>
          <w:trHeight w:val="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2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2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vytvoriť vlastnú verziu obrázkového písma,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right="592" w:firstLine="0"/>
              <w:jc w:val="left"/>
            </w:pPr>
            <w:r>
              <w:t>umenie Egypta (pyramídy, hieroglyfy ...) rôzne typy písma – história vývoja písma (obrázkové – hláskové) výtvarná interpretácia obrázkového písma, význam a obraz</w:t>
            </w:r>
            <w:r>
              <w:rPr>
                <w:color w:val="FF0000"/>
              </w:rPr>
              <w:t xml:space="preserve">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453AC" w:rsidRDefault="005453AC">
      <w:pPr>
        <w:spacing w:after="96"/>
        <w:ind w:left="0" w:firstLine="0"/>
        <w:jc w:val="left"/>
        <w:rPr>
          <w:b/>
        </w:rPr>
      </w:pPr>
    </w:p>
    <w:p w:rsidR="005453AC" w:rsidRDefault="005453AC">
      <w:pPr>
        <w:spacing w:after="96"/>
        <w:ind w:left="0" w:firstLine="0"/>
        <w:jc w:val="left"/>
      </w:pPr>
    </w:p>
    <w:p w:rsidR="00B82C3D" w:rsidRDefault="000C3D09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>Škola v galérii</w:t>
      </w:r>
      <w:r>
        <w:t xml:space="preserve"> </w:t>
      </w:r>
    </w:p>
    <w:tbl>
      <w:tblPr>
        <w:tblStyle w:val="TableGrid"/>
        <w:tblW w:w="14175" w:type="dxa"/>
        <w:tblInd w:w="-137" w:type="dxa"/>
        <w:tblCellMar>
          <w:top w:w="39" w:type="dxa"/>
          <w:bottom w:w="68" w:type="dxa"/>
        </w:tblCellMar>
        <w:tblLook w:val="04A0" w:firstRow="1" w:lastRow="0" w:firstColumn="1" w:lastColumn="0" w:noHBand="0" w:noVBand="1"/>
      </w:tblPr>
      <w:tblGrid>
        <w:gridCol w:w="7085"/>
        <w:gridCol w:w="5402"/>
        <w:gridCol w:w="968"/>
        <w:gridCol w:w="720"/>
      </w:tblGrid>
      <w:tr w:rsidR="00B82C3D" w:rsidTr="001C1F4D">
        <w:trPr>
          <w:trHeight w:val="408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2544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</w:tr>
      <w:tr w:rsidR="00B82C3D" w:rsidTr="001C1F4D">
        <w:trPr>
          <w:trHeight w:val="3322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15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napodobniť sochy postojom, výrazom alebo </w:t>
            </w:r>
            <w:proofErr w:type="spellStart"/>
            <w:r>
              <w:t>performanciou</w:t>
            </w:r>
            <w:proofErr w:type="spellEnd"/>
            <w:r>
              <w:t xml:space="preserve"> </w:t>
            </w:r>
          </w:p>
          <w:p w:rsidR="00B82C3D" w:rsidRDefault="000C3D09">
            <w:pPr>
              <w:spacing w:after="0"/>
              <w:ind w:left="466" w:firstLine="0"/>
              <w:jc w:val="left"/>
            </w:pPr>
            <w:r>
              <w:t xml:space="preserve">(akciou)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115"/>
              <w:ind w:left="110" w:firstLine="0"/>
              <w:jc w:val="left"/>
            </w:pPr>
            <w:r>
              <w:t xml:space="preserve">živá socha (ukážky) </w:t>
            </w:r>
          </w:p>
          <w:p w:rsidR="00B82C3D" w:rsidRDefault="000C3D09">
            <w:pPr>
              <w:spacing w:after="159"/>
              <w:ind w:left="110" w:firstLine="0"/>
              <w:jc w:val="left"/>
            </w:pPr>
            <w:r>
              <w:t xml:space="preserve"> </w:t>
            </w:r>
          </w:p>
          <w:p w:rsidR="00B82C3D" w:rsidRDefault="000C3D09">
            <w:pPr>
              <w:spacing w:line="358" w:lineRule="auto"/>
              <w:ind w:left="110" w:right="1709" w:firstLine="0"/>
              <w:jc w:val="left"/>
            </w:pPr>
            <w:r>
              <w:t xml:space="preserve">sochy v galérii (alt. virtuálnej galérii) sochy v kostole sochy na verejnom priestranstve </w:t>
            </w:r>
          </w:p>
          <w:p w:rsidR="00B82C3D" w:rsidRDefault="000C3D09">
            <w:pPr>
              <w:spacing w:after="142"/>
              <w:ind w:left="110" w:firstLine="0"/>
              <w:jc w:val="left"/>
            </w:pPr>
            <w:r>
              <w:t xml:space="preserve"> </w:t>
            </w:r>
          </w:p>
          <w:p w:rsidR="00B82C3D" w:rsidRDefault="000C3D09">
            <w:pPr>
              <w:tabs>
                <w:tab w:val="center" w:pos="1793"/>
                <w:tab w:val="center" w:pos="2921"/>
                <w:tab w:val="center" w:pos="3504"/>
                <w:tab w:val="center" w:pos="4061"/>
                <w:tab w:val="center" w:pos="4855"/>
              </w:tabs>
              <w:spacing w:after="121"/>
              <w:ind w:left="0" w:firstLine="0"/>
              <w:jc w:val="left"/>
            </w:pPr>
            <w:r>
              <w:t xml:space="preserve">výtvarná </w:t>
            </w:r>
            <w:r>
              <w:tab/>
              <w:t xml:space="preserve">interpretácia </w:t>
            </w:r>
            <w:r>
              <w:tab/>
              <w:t xml:space="preserve">sochy </w:t>
            </w:r>
            <w:r>
              <w:tab/>
              <w:t xml:space="preserve">v </w:t>
            </w:r>
            <w:r>
              <w:tab/>
              <w:t xml:space="preserve">inom </w:t>
            </w:r>
            <w:r>
              <w:tab/>
              <w:t xml:space="preserve">médiu </w:t>
            </w:r>
          </w:p>
          <w:p w:rsidR="00B82C3D" w:rsidRDefault="000C3D09">
            <w:pPr>
              <w:spacing w:after="0"/>
              <w:ind w:left="110" w:right="-212" w:firstLine="0"/>
              <w:jc w:val="left"/>
            </w:pPr>
            <w:proofErr w:type="spellStart"/>
            <w:r>
              <w:t>performancia</w:t>
            </w:r>
            <w:proofErr w:type="spellEnd"/>
            <w:r>
              <w:t xml:space="preserve">) alebo v inej technike (napr. modelovanie z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C3D" w:rsidRDefault="000C3D09">
            <w:pPr>
              <w:spacing w:after="0"/>
              <w:ind w:left="274" w:hanging="274"/>
              <w:jc w:val="left"/>
            </w:pPr>
            <w:r>
              <w:t xml:space="preserve">(maľba, </w:t>
            </w:r>
            <w:proofErr w:type="spellStart"/>
            <w:r>
              <w:t>plastelí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2C3D" w:rsidRDefault="000C3D09">
            <w:pPr>
              <w:spacing w:after="0"/>
              <w:ind w:left="0" w:firstLine="35"/>
              <w:jc w:val="left"/>
            </w:pPr>
            <w:r>
              <w:t xml:space="preserve">koláž, </w:t>
            </w:r>
            <w:proofErr w:type="spellStart"/>
            <w:r>
              <w:t>ny</w:t>
            </w:r>
            <w:proofErr w:type="spellEnd"/>
            <w:r>
              <w:t xml:space="preserve">...)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architektúry </w:t>
      </w:r>
    </w:p>
    <w:tbl>
      <w:tblPr>
        <w:tblStyle w:val="TableGrid"/>
        <w:tblW w:w="14142" w:type="dxa"/>
        <w:tblInd w:w="0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skonštruovať architektonický tvar (prvok) zo stavebnice,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9" w:line="382" w:lineRule="auto"/>
              <w:ind w:left="2" w:firstLine="0"/>
            </w:pPr>
            <w:r>
              <w:t xml:space="preserve">architektonické prvky (oblúk, preklad, stena, strop, brána, schody ...) architektúra ako skladačka (skladanie – stavba z kociek, lega, </w:t>
            </w:r>
          </w:p>
          <w:p w:rsidR="00B82C3D" w:rsidRDefault="000C3D09">
            <w:pPr>
              <w:spacing w:after="112"/>
              <w:ind w:left="2" w:firstLine="0"/>
              <w:jc w:val="left"/>
            </w:pPr>
            <w:r>
              <w:t xml:space="preserve">škatuliek, kartónu ...) </w:t>
            </w:r>
          </w:p>
          <w:p w:rsidR="00B82C3D" w:rsidRDefault="000C3D09">
            <w:pPr>
              <w:spacing w:after="115"/>
              <w:ind w:left="2" w:firstLine="0"/>
              <w:jc w:val="left"/>
            </w:pPr>
            <w:r>
              <w:t xml:space="preserve">spájanie (alt.: zárezmi, spinkami, lepiacou páskou, lepidlom, viazaním </w:t>
            </w:r>
          </w:p>
          <w:p w:rsidR="00B82C3D" w:rsidRDefault="000C3D09">
            <w:pPr>
              <w:spacing w:after="137"/>
              <w:ind w:left="2" w:firstLine="0"/>
              <w:jc w:val="left"/>
            </w:pPr>
            <w:r>
              <w:t xml:space="preserve">...) </w:t>
            </w:r>
          </w:p>
          <w:p w:rsidR="00B82C3D" w:rsidRDefault="000C3D09">
            <w:pPr>
              <w:spacing w:after="0"/>
              <w:ind w:left="2" w:firstLine="0"/>
              <w:jc w:val="left"/>
            </w:pPr>
            <w:r>
              <w:t xml:space="preserve">alt. modelovanie architektonického prvku z modelovacej hmoty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5453AC" w:rsidRDefault="005453AC">
      <w:pPr>
        <w:spacing w:after="0"/>
        <w:ind w:left="-5"/>
        <w:jc w:val="left"/>
        <w:rPr>
          <w:b/>
        </w:rPr>
      </w:pPr>
    </w:p>
    <w:p w:rsidR="005453AC" w:rsidRDefault="005453AC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t>Podnety fotografie</w:t>
      </w:r>
      <w:r>
        <w:t xml:space="preserve"> </w:t>
      </w:r>
    </w:p>
    <w:tbl>
      <w:tblPr>
        <w:tblStyle w:val="TableGrid"/>
        <w:tblW w:w="14175" w:type="dxa"/>
        <w:tblInd w:w="-137" w:type="dxa"/>
        <w:tblCellMar>
          <w:top w:w="30" w:type="dxa"/>
          <w:right w:w="46" w:type="dxa"/>
        </w:tblCellMar>
        <w:tblLook w:val="04A0" w:firstRow="1" w:lastRow="0" w:firstColumn="1" w:lastColumn="0" w:noHBand="0" w:noVBand="1"/>
      </w:tblPr>
      <w:tblGrid>
        <w:gridCol w:w="673"/>
        <w:gridCol w:w="6411"/>
        <w:gridCol w:w="7091"/>
      </w:tblGrid>
      <w:tr w:rsidR="00B82C3D" w:rsidTr="001C1F4D">
        <w:trPr>
          <w:trHeight w:val="4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9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5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20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zostaviť koláž z častí rôznych fotografií,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 w:line="399" w:lineRule="auto"/>
              <w:ind w:left="110" w:firstLine="0"/>
            </w:pPr>
            <w:r>
              <w:t xml:space="preserve">rôzne žánre fotografie (z časopisov) – portrét, krajina, architektúra, </w:t>
            </w:r>
            <w:proofErr w:type="spellStart"/>
            <w:r>
              <w:t>mikro</w:t>
            </w:r>
            <w:proofErr w:type="spellEnd"/>
            <w:r>
              <w:t>/</w:t>
            </w:r>
            <w:proofErr w:type="spellStart"/>
            <w:r>
              <w:t>makrofotografia</w:t>
            </w:r>
            <w:proofErr w:type="spellEnd"/>
            <w:r>
              <w:t xml:space="preserve">, reportáž ... </w:t>
            </w:r>
          </w:p>
          <w:p w:rsidR="00B82C3D" w:rsidRDefault="000C3D09">
            <w:pPr>
              <w:spacing w:after="0"/>
              <w:ind w:left="110" w:right="123" w:firstLine="0"/>
              <w:jc w:val="left"/>
            </w:pPr>
            <w:r>
              <w:t xml:space="preserve">koláž, montáž strihanie a spájanie častí fotografií do nových kompozičných súvislostí  kompozícia z rôznych žánrov a rôzneho  tvaroslovia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videa a filmu </w:t>
      </w:r>
    </w:p>
    <w:tbl>
      <w:tblPr>
        <w:tblStyle w:val="TableGrid"/>
        <w:tblW w:w="14142" w:type="dxa"/>
        <w:tblInd w:w="0" w:type="dxa"/>
        <w:tblCellMar>
          <w:top w:w="4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25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9"/>
              </w:numPr>
              <w:spacing w:after="161"/>
              <w:ind w:hanging="358"/>
              <w:jc w:val="left"/>
            </w:pPr>
            <w:r>
              <w:t xml:space="preserve">výtvarne interpretovať filmovú postavu v novej dramatickej </w:t>
            </w:r>
          </w:p>
          <w:p w:rsidR="00B82C3D" w:rsidRDefault="000C3D09">
            <w:pPr>
              <w:spacing w:after="159"/>
              <w:ind w:left="358" w:firstLine="0"/>
              <w:jc w:val="left"/>
            </w:pPr>
            <w:r>
              <w:t xml:space="preserve">situácii podľa vlastnej fantázie, </w:t>
            </w:r>
          </w:p>
          <w:p w:rsidR="00B82C3D" w:rsidRDefault="000C3D09">
            <w:pPr>
              <w:numPr>
                <w:ilvl w:val="0"/>
                <w:numId w:val="9"/>
              </w:numPr>
              <w:spacing w:after="0"/>
              <w:ind w:hanging="358"/>
              <w:jc w:val="left"/>
            </w:pPr>
            <w:r>
              <w:t xml:space="preserve">navrhnúť kostým pre filmovú postavu,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841" w:firstLine="0"/>
              <w:jc w:val="left"/>
            </w:pPr>
            <w:r>
              <w:t xml:space="preserve">filmová postava v kreslenom, animovanom alebo hranom filme  filmový kostým, výzor postavy  filmová postava v dramatickej akcii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Elektronické médiá</w:t>
      </w:r>
      <w:r>
        <w:t xml:space="preserve"> </w:t>
      </w:r>
    </w:p>
    <w:tbl>
      <w:tblPr>
        <w:tblStyle w:val="TableGrid"/>
        <w:tblW w:w="14142" w:type="dxa"/>
        <w:tblInd w:w="0" w:type="dxa"/>
        <w:tblCellMar>
          <w:top w:w="4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20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0"/>
              </w:numPr>
              <w:spacing w:after="32" w:line="356" w:lineRule="auto"/>
              <w:ind w:hanging="284"/>
              <w:jc w:val="left"/>
            </w:pPr>
            <w:r>
              <w:t xml:space="preserve">napísať malé písmená, veľké písmená a čísla v textovom programe, </w:t>
            </w:r>
          </w:p>
          <w:p w:rsidR="00B82C3D" w:rsidRDefault="000C3D09">
            <w:pPr>
              <w:numPr>
                <w:ilvl w:val="0"/>
                <w:numId w:val="10"/>
              </w:numPr>
              <w:spacing w:after="154"/>
              <w:ind w:hanging="284"/>
              <w:jc w:val="left"/>
            </w:pPr>
            <w:r>
              <w:t xml:space="preserve">napísať slová s diakritikou v textovom programe, </w:t>
            </w:r>
          </w:p>
          <w:p w:rsidR="00B82C3D" w:rsidRDefault="000C3D09">
            <w:pPr>
              <w:numPr>
                <w:ilvl w:val="0"/>
                <w:numId w:val="10"/>
              </w:numPr>
              <w:spacing w:after="0"/>
              <w:ind w:hanging="284"/>
              <w:jc w:val="left"/>
            </w:pPr>
            <w:r>
              <w:t xml:space="preserve">zmeniť písmo, rez písma, farbu písma, píšu krátke vety v textovom programe,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58" w:firstLine="0"/>
            </w:pPr>
            <w:r>
              <w:t xml:space="preserve">používanie klávesnice, vyhľadávanie písmen, malé a veľké písmená, čísla, používanie klávesu </w:t>
            </w:r>
            <w:proofErr w:type="spellStart"/>
            <w:r>
              <w:t>Shift</w:t>
            </w:r>
            <w:proofErr w:type="spellEnd"/>
            <w:r>
              <w:t xml:space="preserve">, písanie diakritiky, zmena písma a rezu písma, zmena veľkosti písma, krátke texty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5453AC" w:rsidRDefault="005453AC">
      <w:pPr>
        <w:spacing w:after="0"/>
        <w:ind w:left="0" w:firstLine="0"/>
        <w:jc w:val="left"/>
        <w:rPr>
          <w:b/>
        </w:rPr>
      </w:pPr>
    </w:p>
    <w:p w:rsidR="00B82C3D" w:rsidRDefault="000C3D09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>Podnety dizajnu a remesiel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0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1"/>
              </w:numPr>
              <w:spacing w:after="157"/>
              <w:ind w:hanging="284"/>
              <w:jc w:val="left"/>
            </w:pPr>
            <w:r>
              <w:t xml:space="preserve">navrhnúť hračku podľa vlastnej fantázie, </w:t>
            </w:r>
          </w:p>
          <w:p w:rsidR="00B82C3D" w:rsidRDefault="000C3D09">
            <w:pPr>
              <w:numPr>
                <w:ilvl w:val="0"/>
                <w:numId w:val="11"/>
              </w:numPr>
              <w:spacing w:after="0"/>
              <w:ind w:hanging="284"/>
              <w:jc w:val="left"/>
            </w:pPr>
            <w:r>
              <w:t xml:space="preserve">vytvoriť jednoduchú pokrývku hlavy podľa vlastnej fantázie,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 w:line="399" w:lineRule="auto"/>
              <w:ind w:left="2" w:right="3526" w:firstLine="0"/>
              <w:jc w:val="left"/>
            </w:pPr>
            <w:r>
              <w:t xml:space="preserve">hračky rôzneho druhu chlapčenské a dievčenské hračky </w:t>
            </w:r>
          </w:p>
          <w:p w:rsidR="00B82C3D" w:rsidRDefault="000C3D09">
            <w:pPr>
              <w:spacing w:after="0"/>
              <w:ind w:left="2" w:right="553" w:firstLine="0"/>
              <w:jc w:val="left"/>
            </w:pPr>
            <w:r>
              <w:t xml:space="preserve">mechanické a statické hračky (funkcie, materiál, farby, tvary ...) klobučnícke remeslo pokrývky hlavy – klobúky, čiapky, šatky, kukly, kapucne, koruny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poznávania sveta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66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2"/>
              </w:numPr>
              <w:spacing w:after="25" w:line="374" w:lineRule="auto"/>
              <w:ind w:hanging="284"/>
              <w:jc w:val="left"/>
            </w:pPr>
            <w:r>
              <w:t xml:space="preserve">vytvoriť objekt (alt. </w:t>
            </w:r>
            <w:proofErr w:type="spellStart"/>
            <w:r>
              <w:t>asambláž</w:t>
            </w:r>
            <w:proofErr w:type="spellEnd"/>
            <w:r>
              <w:t xml:space="preserve"> alebo obraz) z prírodnín nájdených v okolitej prírode, </w:t>
            </w:r>
          </w:p>
          <w:p w:rsidR="00B82C3D" w:rsidRDefault="000C3D09">
            <w:pPr>
              <w:numPr>
                <w:ilvl w:val="0"/>
                <w:numId w:val="12"/>
              </w:numPr>
              <w:spacing w:after="0"/>
              <w:ind w:hanging="284"/>
              <w:jc w:val="left"/>
            </w:pPr>
            <w:r>
              <w:t xml:space="preserve">interpretovať prírodné tvary.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 w:line="398" w:lineRule="auto"/>
              <w:ind w:left="2" w:firstLine="0"/>
            </w:pPr>
            <w:r>
              <w:t xml:space="preserve">prírodoveda – prírodniny a prírodné materiály (listy, kôra, kamene, semená, plody ...) </w:t>
            </w:r>
          </w:p>
          <w:p w:rsidR="00B82C3D" w:rsidRDefault="000C3D09">
            <w:pPr>
              <w:spacing w:after="0"/>
              <w:ind w:left="2" w:firstLine="0"/>
              <w:jc w:val="left"/>
            </w:pPr>
            <w:r>
              <w:rPr>
                <w:i/>
              </w:rPr>
              <w:t xml:space="preserve">pozn. možno nadviazať – spojiť s témou podnety výtvarného umenia – </w:t>
            </w:r>
            <w:proofErr w:type="spellStart"/>
            <w:r>
              <w:rPr>
                <w:i/>
              </w:rPr>
              <w:t>land-art</w:t>
            </w:r>
            <w:proofErr w:type="spellEnd"/>
            <w:r>
              <w:rPr>
                <w:i/>
              </w:rPr>
              <w:t xml:space="preserve">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>Výtvarné vyjadrovacie prostriedky</w:t>
      </w:r>
      <w:r>
        <w:t xml:space="preserve"> </w:t>
      </w:r>
    </w:p>
    <w:tbl>
      <w:tblPr>
        <w:tblStyle w:val="TableGrid"/>
        <w:tblW w:w="14142" w:type="dxa"/>
        <w:tblInd w:w="0" w:type="dxa"/>
        <w:tblCellMar>
          <w:top w:w="3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17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B82C3D" w:rsidRDefault="000C3D09">
            <w:pPr>
              <w:numPr>
                <w:ilvl w:val="0"/>
                <w:numId w:val="13"/>
              </w:numPr>
              <w:spacing w:after="149"/>
              <w:ind w:hanging="428"/>
              <w:jc w:val="left"/>
            </w:pPr>
            <w:r>
              <w:t xml:space="preserve">použiť v maľbe zosvetlenie a stmavenie farieb, </w:t>
            </w:r>
          </w:p>
          <w:p w:rsidR="00B82C3D" w:rsidRDefault="000C3D09">
            <w:pPr>
              <w:numPr>
                <w:ilvl w:val="0"/>
                <w:numId w:val="13"/>
              </w:numPr>
              <w:spacing w:after="0"/>
              <w:ind w:hanging="428"/>
              <w:jc w:val="left"/>
            </w:pPr>
            <w:r>
              <w:t xml:space="preserve">vytvoriť figuratívnu kresbu z geometrických tvarov (alt. objekt zo stereometrických tvarov), 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 w:line="397" w:lineRule="auto"/>
              <w:ind w:left="2" w:right="1431" w:firstLine="0"/>
              <w:jc w:val="left"/>
            </w:pPr>
            <w:r>
              <w:t xml:space="preserve">farba – </w:t>
            </w:r>
            <w:proofErr w:type="spellStart"/>
            <w:r>
              <w:t>zosvetlovanie</w:t>
            </w:r>
            <w:proofErr w:type="spellEnd"/>
            <w:r>
              <w:t xml:space="preserve"> a </w:t>
            </w:r>
            <w:proofErr w:type="spellStart"/>
            <w:r>
              <w:t>stmavovanie</w:t>
            </w:r>
            <w:proofErr w:type="spellEnd"/>
            <w:r>
              <w:t xml:space="preserve"> farieb, farebný </w:t>
            </w:r>
            <w:proofErr w:type="spellStart"/>
            <w:r>
              <w:t>valér</w:t>
            </w:r>
            <w:proofErr w:type="spellEnd"/>
            <w:r>
              <w:t xml:space="preserve">  </w:t>
            </w:r>
            <w:proofErr w:type="spellStart"/>
            <w:r>
              <w:t>svetlostná</w:t>
            </w:r>
            <w:proofErr w:type="spellEnd"/>
            <w:r>
              <w:t xml:space="preserve"> škála jednotlivých farieb  tóny sivej farby </w:t>
            </w:r>
          </w:p>
          <w:p w:rsidR="00B82C3D" w:rsidRDefault="000C3D09">
            <w:pPr>
              <w:spacing w:after="0"/>
              <w:ind w:left="2" w:right="887" w:firstLine="0"/>
              <w:jc w:val="left"/>
            </w:pPr>
            <w:r>
              <w:t xml:space="preserve">daný motív vo svetlých a v tmavých farbách plošné geometrické tvary a stereometrické telesá spájanie geometrických tvarov do kompozície podľa predstavy skladanie, lepenie, strihanie, spájanie, komponovanie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Rozvoj fantázie a </w:t>
      </w:r>
      <w:proofErr w:type="spellStart"/>
      <w:r>
        <w:rPr>
          <w:b/>
        </w:rPr>
        <w:t>synestetické</w:t>
      </w:r>
      <w:proofErr w:type="spellEnd"/>
      <w:r>
        <w:rPr>
          <w:b/>
        </w:rPr>
        <w:t xml:space="preserve"> podnety</w:t>
      </w:r>
      <w:r>
        <w:t xml:space="preserve"> </w:t>
      </w:r>
    </w:p>
    <w:tbl>
      <w:tblPr>
        <w:tblStyle w:val="TableGrid"/>
        <w:tblW w:w="14175" w:type="dxa"/>
        <w:tblInd w:w="-137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6411"/>
        <w:gridCol w:w="7091"/>
      </w:tblGrid>
      <w:tr w:rsidR="00B82C3D" w:rsidTr="001C1F4D">
        <w:trPr>
          <w:trHeight w:val="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2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20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141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farbami a tvarmi vyjadriť svoje vnemy z rôznych vôní, pomenovať namaľované,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right="2210" w:firstLine="0"/>
              <w:jc w:val="left"/>
            </w:pPr>
            <w:r>
              <w:t xml:space="preserve">vône a pachy príjemné a nepríjemné prírodné a umelé vône, parfumy asociácie farby, tvaru – vône, chute porovnávanie pocitov, ich výtvarná interpretácia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moderného výtvarného umenia </w:t>
      </w:r>
    </w:p>
    <w:tbl>
      <w:tblPr>
        <w:tblStyle w:val="TableGrid"/>
        <w:tblW w:w="14175" w:type="dxa"/>
        <w:tblInd w:w="-137" w:type="dxa"/>
        <w:tblCellMar>
          <w:top w:w="30" w:type="dxa"/>
          <w:right w:w="46" w:type="dxa"/>
        </w:tblCellMar>
        <w:tblLook w:val="04A0" w:firstRow="1" w:lastRow="0" w:firstColumn="1" w:lastColumn="0" w:noHBand="0" w:noVBand="1"/>
      </w:tblPr>
      <w:tblGrid>
        <w:gridCol w:w="673"/>
        <w:gridCol w:w="6411"/>
        <w:gridCol w:w="7091"/>
      </w:tblGrid>
      <w:tr w:rsidR="00B82C3D" w:rsidTr="001C1F4D">
        <w:trPr>
          <w:trHeight w:val="4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8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6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141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60"/>
              <w:ind w:left="0" w:firstLine="0"/>
              <w:jc w:val="left"/>
            </w:pPr>
            <w:r>
              <w:t xml:space="preserve">vytvoriť tvar </w:t>
            </w:r>
            <w:proofErr w:type="spellStart"/>
            <w:r>
              <w:t>paketážou</w:t>
            </w:r>
            <w:proofErr w:type="spellEnd"/>
            <w:r>
              <w:t xml:space="preserve">, </w:t>
            </w:r>
          </w:p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opísať vybrané dielo z umenia </w:t>
            </w:r>
            <w:proofErr w:type="spellStart"/>
            <w:r>
              <w:t>paketáže</w:t>
            </w:r>
            <w:proofErr w:type="spellEnd"/>
            <w:r>
              <w:t xml:space="preserve">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right="59" w:firstLine="0"/>
              <w:jc w:val="left"/>
            </w:pPr>
            <w:r>
              <w:t xml:space="preserve">ukážky: umenie </w:t>
            </w:r>
            <w:proofErr w:type="spellStart"/>
            <w:r>
              <w:t>paketáže</w:t>
            </w:r>
            <w:proofErr w:type="spellEnd"/>
            <w:r>
              <w:t xml:space="preserve"> (</w:t>
            </w:r>
            <w:proofErr w:type="spellStart"/>
            <w:r>
              <w:t>obalovanie</w:t>
            </w:r>
            <w:proofErr w:type="spellEnd"/>
            <w:r>
              <w:t xml:space="preserve"> tvaru), </w:t>
            </w:r>
            <w:proofErr w:type="spellStart"/>
            <w:r>
              <w:t>presáže</w:t>
            </w:r>
            <w:proofErr w:type="spellEnd"/>
            <w:r>
              <w:t xml:space="preserve"> (stláčanie a lisovanie tvarov) a akumulácie (hromadenie tvarov) baliace materiály; balenie, lepenie, viazanie skrytý tvar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Výtvarné činnosti inšpirované dejinami umenia</w:t>
      </w:r>
      <w:r>
        <w:t xml:space="preserve"> </w:t>
      </w:r>
    </w:p>
    <w:tbl>
      <w:tblPr>
        <w:tblStyle w:val="TableGrid"/>
        <w:tblW w:w="14175" w:type="dxa"/>
        <w:tblInd w:w="-137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6411"/>
        <w:gridCol w:w="7091"/>
      </w:tblGrid>
      <w:tr w:rsidR="00B82C3D" w:rsidTr="001C1F4D">
        <w:trPr>
          <w:trHeight w:val="4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2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výtvarne interpretovať artefakt antického umenia,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firstLine="0"/>
              <w:jc w:val="left"/>
            </w:pPr>
            <w:r>
              <w:t xml:space="preserve">antické umenie (sochárstvo, architektúra,  keramika, odev, predmety) príbehy na keramických vázach, mýty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Škola v galérii</w:t>
      </w:r>
      <w:r>
        <w:t xml:space="preserve"> </w:t>
      </w:r>
    </w:p>
    <w:tbl>
      <w:tblPr>
        <w:tblStyle w:val="TableGrid"/>
        <w:tblW w:w="14142" w:type="dxa"/>
        <w:tblInd w:w="0" w:type="dxa"/>
        <w:tblCellMar>
          <w:top w:w="5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358" w:hanging="358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výtvarne parafrázovať osobu (udalosť) na základe videného výtvarného diela,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59"/>
              <w:ind w:left="2" w:firstLine="0"/>
              <w:jc w:val="left"/>
            </w:pPr>
            <w:proofErr w:type="spellStart"/>
            <w:r>
              <w:t>predmoderné</w:t>
            </w:r>
            <w:proofErr w:type="spellEnd"/>
            <w:r>
              <w:t xml:space="preserve"> (historické) a moderné obrazy  </w:t>
            </w:r>
          </w:p>
          <w:p w:rsidR="00B82C3D" w:rsidRDefault="000C3D09">
            <w:pPr>
              <w:spacing w:after="0"/>
              <w:ind w:left="2" w:right="142" w:firstLine="0"/>
              <w:jc w:val="left"/>
            </w:pPr>
            <w:r>
              <w:t xml:space="preserve">zobrazenie svätcov (historických osobností) – charakteristické atribúty ikonografia najznámejších patrónov, osobností príbehy osobností z obrazov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5453AC" w:rsidRDefault="005453AC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t>Podnety architektúry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4"/>
              </w:numPr>
              <w:spacing w:after="162"/>
              <w:ind w:hanging="358"/>
              <w:jc w:val="left"/>
            </w:pPr>
            <w:r>
              <w:t xml:space="preserve">popísať rôzne stavby (podľa zažitej skúsenosti alebo ukážok), </w:t>
            </w:r>
          </w:p>
          <w:p w:rsidR="00B82C3D" w:rsidRDefault="000C3D09">
            <w:pPr>
              <w:numPr>
                <w:ilvl w:val="0"/>
                <w:numId w:val="14"/>
              </w:numPr>
              <w:spacing w:after="0"/>
              <w:ind w:hanging="358"/>
              <w:jc w:val="left"/>
            </w:pPr>
            <w:r>
              <w:t xml:space="preserve">výtvarne interpretovať vybrané architektúry s rôznym výrazom,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6" w:line="383" w:lineRule="auto"/>
              <w:ind w:left="2" w:right="59" w:firstLine="0"/>
            </w:pPr>
            <w:r>
              <w:t xml:space="preserve">výraz architektúry (napr. podľa slohu: funkcionalistickej, secesnej, barokovej, klasicistickej, rokokovej gotickej, postmodernej ...; podľa funkcie: sakrálnej, pomníkovej, civilnej ...; podľa materiálu: drevenej, tehlovej, sklobetónovej ...) </w:t>
            </w:r>
          </w:p>
          <w:p w:rsidR="00B82C3D" w:rsidRDefault="000C3D09">
            <w:pPr>
              <w:spacing w:after="0"/>
              <w:ind w:left="2" w:firstLine="0"/>
              <w:jc w:val="left"/>
            </w:pPr>
            <w:r>
              <w:t xml:space="preserve">porovnanie rôznych typov výrazu, ich subjektívneho pôsobenia architektúra v prírodnom a mestskom prostredí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fotografie </w:t>
      </w:r>
    </w:p>
    <w:tbl>
      <w:tblPr>
        <w:tblStyle w:val="TableGrid"/>
        <w:tblW w:w="14038" w:type="dxa"/>
        <w:tblInd w:w="0" w:type="dxa"/>
        <w:tblCellMar>
          <w:top w:w="5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25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358" w:hanging="358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doplniť chýbajúce časti fotografie kresbou (alt. maľbou, reliéfom, kolážou ...),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106" w:firstLine="0"/>
              <w:jc w:val="left"/>
            </w:pPr>
            <w:r>
              <w:t xml:space="preserve">maľba (kresba) zasahujúca do fotografických kompozícií (z časopisov) rekonštrukcia neúplného obrazu námet fotografie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Podnety videa a filmu</w:t>
      </w:r>
      <w:r>
        <w:t xml:space="preserve"> </w:t>
      </w:r>
    </w:p>
    <w:tbl>
      <w:tblPr>
        <w:tblStyle w:val="TableGrid"/>
        <w:tblW w:w="14034" w:type="dxa"/>
        <w:tblInd w:w="-137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6411"/>
        <w:gridCol w:w="6950"/>
      </w:tblGrid>
      <w:tr w:rsidR="00B82C3D" w:rsidTr="001C1F4D">
        <w:trPr>
          <w:trHeight w:val="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2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2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nakresliť prostredie pre vybrané scény z filmu,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right="703" w:firstLine="0"/>
              <w:jc w:val="left"/>
            </w:pPr>
            <w:r>
              <w:t xml:space="preserve">filmový priestor – priestor v ktorom sa odohráva filmový príbeh  filmová scénografia, kulisy scénografia 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5453AC" w:rsidRDefault="005453AC">
      <w:pPr>
        <w:spacing w:after="0"/>
        <w:ind w:left="0" w:firstLine="0"/>
        <w:jc w:val="left"/>
        <w:rPr>
          <w:b/>
        </w:rPr>
      </w:pPr>
    </w:p>
    <w:p w:rsidR="00B82C3D" w:rsidRDefault="000C3D09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>Elektronické médiá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4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5"/>
              </w:numPr>
              <w:spacing w:after="45" w:line="358" w:lineRule="auto"/>
              <w:ind w:hanging="341"/>
              <w:jc w:val="left"/>
            </w:pPr>
            <w:r>
              <w:t xml:space="preserve">vytvoriť obrázky z písmen nezávisle na riadku v grafickom programe, </w:t>
            </w:r>
          </w:p>
          <w:p w:rsidR="00B82C3D" w:rsidRDefault="000C3D09">
            <w:pPr>
              <w:numPr>
                <w:ilvl w:val="0"/>
                <w:numId w:val="15"/>
              </w:numPr>
              <w:spacing w:after="0"/>
              <w:ind w:hanging="341"/>
              <w:jc w:val="left"/>
            </w:pPr>
            <w:r>
              <w:t xml:space="preserve">nakresliť tematický obrázok pomocou nástrojov grafického programu,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60" w:firstLine="0"/>
            </w:pPr>
            <w:r>
              <w:t xml:space="preserve">typy písma, veľkosti písma, farby písma, porovnanie rovnakých písmen v rôznych fontoch, rotácia písmen, zrkadlenie písmen, montáž rôznych typov písiem, obrázok z písmen – </w:t>
            </w:r>
            <w:proofErr w:type="spellStart"/>
            <w:r>
              <w:t>lettrizmus</w:t>
            </w:r>
            <w:proofErr w:type="spellEnd"/>
            <w:r>
              <w:t xml:space="preserve">, vlastné písmená; nástroje grafického programu – čiara, úsečka, vyplnený obdĺžnik alebo štvorec, paleta farieb, krok späť, guma, nastavenie veľkosti hrotu, paleta farieb, nástroj pečiatka </w:t>
            </w:r>
            <w:r>
              <w:rPr>
                <w:i/>
              </w:rPr>
              <w:t>pozn. možno nadviazať – spojiť s témou predmetu informatika</w:t>
            </w:r>
            <w:r>
              <w:t xml:space="preserve"> 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dizajnu a remesiel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49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6"/>
              </w:numPr>
              <w:spacing w:after="161"/>
              <w:ind w:hanging="358"/>
              <w:jc w:val="left"/>
            </w:pPr>
            <w:r>
              <w:t xml:space="preserve">navrhnúť vlastný erb (alt. vlajku, logo) podľa vlastnej fantázie, </w:t>
            </w:r>
          </w:p>
          <w:p w:rsidR="00B82C3D" w:rsidRDefault="000C3D09">
            <w:pPr>
              <w:numPr>
                <w:ilvl w:val="0"/>
                <w:numId w:val="16"/>
              </w:numPr>
              <w:spacing w:after="0"/>
              <w:ind w:hanging="358"/>
              <w:jc w:val="left"/>
            </w:pPr>
            <w:r>
              <w:t xml:space="preserve">vytvoriť jednoduchú bábku,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2101" w:firstLine="0"/>
              <w:jc w:val="left"/>
            </w:pPr>
            <w:r>
              <w:t xml:space="preserve">vybrané znaky a ich význam (erb, vlajka, logo ...) symboly na erboch, vlajkách, logách alternatívne: bábkarstvo, alt. tieňové divadlo  bábky (prstové, marionety, </w:t>
            </w:r>
            <w:proofErr w:type="spellStart"/>
            <w:r>
              <w:t>jawajky</w:t>
            </w:r>
            <w:proofErr w:type="spellEnd"/>
            <w:r>
              <w:t xml:space="preserve"> ...) konštrukcia jednoduchej bábky charakter (výraz) postavy bábky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poznávania sveta </w:t>
      </w:r>
    </w:p>
    <w:tbl>
      <w:tblPr>
        <w:tblStyle w:val="TableGrid"/>
        <w:tblW w:w="14038" w:type="dxa"/>
        <w:tblInd w:w="0" w:type="dxa"/>
        <w:tblCellMar>
          <w:top w:w="5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8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lastRenderedPageBreak/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výtvarne vyjadriť vybraný proces zmeny látky v prírode.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firstLine="0"/>
            </w:pPr>
            <w:r>
              <w:t xml:space="preserve">prírodoveda – zmeny látok (mrznutie, topenie, tuhnutie, horenie, tečenie, vyparovanie, rast ...) </w:t>
            </w:r>
          </w:p>
        </w:tc>
      </w:tr>
    </w:tbl>
    <w:p w:rsidR="005453AC" w:rsidRDefault="005453AC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t>Výtvarné vyjadrovacie prostriedky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37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B82C3D" w:rsidRDefault="000C3D09">
            <w:pPr>
              <w:numPr>
                <w:ilvl w:val="0"/>
                <w:numId w:val="17"/>
              </w:numPr>
              <w:spacing w:after="139"/>
              <w:ind w:hanging="286"/>
              <w:jc w:val="left"/>
            </w:pPr>
            <w:r>
              <w:t xml:space="preserve">vytvoriť obraz s použitím bodov,  </w:t>
            </w:r>
          </w:p>
          <w:p w:rsidR="00B82C3D" w:rsidRDefault="000C3D09">
            <w:pPr>
              <w:numPr>
                <w:ilvl w:val="0"/>
                <w:numId w:val="17"/>
              </w:numPr>
              <w:spacing w:after="0"/>
              <w:ind w:hanging="286"/>
              <w:jc w:val="left"/>
            </w:pPr>
            <w:r>
              <w:t xml:space="preserve">použiť v maľbe farebné kontrasty,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55"/>
              <w:ind w:left="2" w:firstLine="0"/>
              <w:jc w:val="left"/>
            </w:pPr>
            <w:r>
              <w:t xml:space="preserve">bod </w:t>
            </w:r>
          </w:p>
          <w:p w:rsidR="00B82C3D" w:rsidRDefault="000C3D09">
            <w:pPr>
              <w:spacing w:after="5" w:line="392" w:lineRule="auto"/>
              <w:ind w:left="2" w:right="60" w:firstLine="0"/>
              <w:jc w:val="left"/>
            </w:pPr>
            <w:r>
              <w:t xml:space="preserve">vlastnosti bodov (veľkosť, vzťahy dvoch a viacerých bodov – príťažlivosť, pohyb, nehybnosť ...) textúra bodov (vzor, raster; hustá a riedka textúra) </w:t>
            </w:r>
            <w:proofErr w:type="spellStart"/>
            <w:r>
              <w:t>pointilizmus</w:t>
            </w:r>
            <w:proofErr w:type="spellEnd"/>
            <w:r>
              <w:t xml:space="preserve"> – maľba bodmi ukážky: </w:t>
            </w:r>
            <w:proofErr w:type="spellStart"/>
            <w:r>
              <w:t>pointilistické</w:t>
            </w:r>
            <w:proofErr w:type="spellEnd"/>
            <w:r>
              <w:t xml:space="preserve"> umenie </w:t>
            </w:r>
          </w:p>
          <w:p w:rsidR="00B82C3D" w:rsidRDefault="000C3D09">
            <w:pPr>
              <w:spacing w:after="0"/>
              <w:ind w:left="2" w:firstLine="0"/>
            </w:pPr>
            <w:r>
              <w:t>základné farebné kontrasty (</w:t>
            </w:r>
            <w:proofErr w:type="spellStart"/>
            <w:r>
              <w:t>teplá-studená</w:t>
            </w:r>
            <w:proofErr w:type="spellEnd"/>
            <w:r>
              <w:t xml:space="preserve">, </w:t>
            </w:r>
            <w:proofErr w:type="spellStart"/>
            <w:r>
              <w:t>tmavá-svetlá</w:t>
            </w:r>
            <w:proofErr w:type="spellEnd"/>
            <w:r>
              <w:t xml:space="preserve">, doplnkové farby)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Rozvoj fantázie a </w:t>
      </w:r>
      <w:proofErr w:type="spellStart"/>
      <w:r>
        <w:rPr>
          <w:b/>
        </w:rPr>
        <w:t>synestetické</w:t>
      </w:r>
      <w:proofErr w:type="spellEnd"/>
      <w:r>
        <w:rPr>
          <w:b/>
        </w:rPr>
        <w:t xml:space="preserve"> podnety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8"/>
              </w:numPr>
              <w:spacing w:after="159"/>
              <w:ind w:hanging="358"/>
              <w:jc w:val="left"/>
            </w:pPr>
            <w:r>
              <w:lastRenderedPageBreak/>
              <w:t xml:space="preserve">variovať grafické stereotypy, </w:t>
            </w:r>
          </w:p>
          <w:p w:rsidR="00B82C3D" w:rsidRDefault="000C3D09">
            <w:pPr>
              <w:numPr>
                <w:ilvl w:val="0"/>
                <w:numId w:val="18"/>
              </w:numPr>
              <w:spacing w:after="0"/>
              <w:ind w:hanging="358"/>
              <w:jc w:val="left"/>
            </w:pPr>
            <w:r>
              <w:t xml:space="preserve">namaľovať farebnú stupnicu tónov,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59"/>
              <w:ind w:left="2" w:firstLine="0"/>
              <w:jc w:val="left"/>
            </w:pPr>
            <w:r>
              <w:t xml:space="preserve">možnosti zobrazovania zvoleného motívu (napr. strom, figúra </w:t>
            </w:r>
          </w:p>
          <w:p w:rsidR="00B82C3D" w:rsidRDefault="000C3D09">
            <w:pPr>
              <w:spacing w:after="0" w:line="398" w:lineRule="auto"/>
              <w:ind w:left="2" w:right="1327" w:firstLine="0"/>
              <w:jc w:val="left"/>
            </w:pPr>
            <w:r>
              <w:t xml:space="preserve">zvieratka, domček, kvetina ...)  odklon od schematického zobrazovania, inovácia, fantázia pluralita tvarov motívu </w:t>
            </w:r>
          </w:p>
          <w:p w:rsidR="00B82C3D" w:rsidRDefault="000C3D09">
            <w:pPr>
              <w:spacing w:after="4" w:line="396" w:lineRule="auto"/>
              <w:ind w:left="2" w:firstLine="0"/>
            </w:pPr>
            <w:r>
              <w:t xml:space="preserve">výraz, psychická vlastnosť (napr. smutný, veselý, unudený, smiešny, lenivý...) – výraz spracovávaného motívu </w:t>
            </w:r>
          </w:p>
          <w:p w:rsidR="00B82C3D" w:rsidRDefault="000C3D09">
            <w:pPr>
              <w:spacing w:after="0"/>
              <w:ind w:left="2" w:firstLine="0"/>
              <w:jc w:val="left"/>
            </w:pPr>
            <w:r>
              <w:t xml:space="preserve">hudba ako obraz z tónov (hudobná interpretácia farebnej stupnice) farebné tóny, farebné stupnice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moderného výtvarného umenia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19"/>
              </w:numPr>
              <w:spacing w:after="162"/>
              <w:ind w:hanging="358"/>
              <w:jc w:val="left"/>
            </w:pPr>
            <w:r>
              <w:t xml:space="preserve">namaľovať obraz prostredníctvom bodov alebo škvŕn, </w:t>
            </w:r>
          </w:p>
          <w:p w:rsidR="00B82C3D" w:rsidRDefault="000C3D09">
            <w:pPr>
              <w:numPr>
                <w:ilvl w:val="0"/>
                <w:numId w:val="19"/>
              </w:numPr>
              <w:spacing w:after="0"/>
              <w:ind w:hanging="358"/>
              <w:jc w:val="left"/>
            </w:pPr>
            <w:r>
              <w:t xml:space="preserve">vyjadriť v maľbe zmenu atmosféry (svetelnosti, počasia ...),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60" w:firstLine="0"/>
            </w:pPr>
            <w:r>
              <w:t xml:space="preserve">impresionizmus krajinomaľba – impresionizmus (napr. variácie krajiny v rôznych situáciách, atmosférach) farebné škvrny v maľbe krajiny ukážky: porovnanie impresionistických a </w:t>
            </w:r>
            <w:proofErr w:type="spellStart"/>
            <w:r>
              <w:t>pointilistických</w:t>
            </w:r>
            <w:proofErr w:type="spellEnd"/>
            <w:r>
              <w:t xml:space="preserve"> krajinomalieb </w:t>
            </w:r>
            <w:r>
              <w:rPr>
                <w:i/>
              </w:rPr>
              <w:t>pozn.: možno nadviazať na výtvarné vyjadrovacie prostriedky – bod (</w:t>
            </w:r>
            <w:proofErr w:type="spellStart"/>
            <w:r>
              <w:rPr>
                <w:i/>
              </w:rPr>
              <w:t>pointilizmus</w:t>
            </w:r>
            <w:proofErr w:type="spellEnd"/>
            <w:r>
              <w:rPr>
                <w:i/>
              </w:rPr>
              <w:t xml:space="preserve">) </w:t>
            </w:r>
          </w:p>
        </w:tc>
      </w:tr>
    </w:tbl>
    <w:p w:rsidR="001C1F4D" w:rsidRDefault="001C1F4D">
      <w:pPr>
        <w:spacing w:after="0"/>
        <w:ind w:left="-5"/>
        <w:jc w:val="left"/>
        <w:rPr>
          <w:b/>
        </w:rPr>
      </w:pPr>
    </w:p>
    <w:p w:rsidR="001C1F4D" w:rsidRDefault="001C1F4D">
      <w:pPr>
        <w:spacing w:after="0"/>
        <w:ind w:left="-5"/>
        <w:jc w:val="left"/>
        <w:rPr>
          <w:b/>
        </w:rPr>
      </w:pPr>
    </w:p>
    <w:p w:rsidR="001C1F4D" w:rsidRDefault="001C1F4D">
      <w:pPr>
        <w:spacing w:after="0"/>
        <w:ind w:left="-5"/>
        <w:jc w:val="left"/>
        <w:rPr>
          <w:b/>
        </w:rPr>
      </w:pPr>
    </w:p>
    <w:p w:rsidR="001C1F4D" w:rsidRDefault="001C1F4D">
      <w:pPr>
        <w:spacing w:after="0"/>
        <w:ind w:left="-5"/>
        <w:jc w:val="left"/>
        <w:rPr>
          <w:b/>
        </w:rPr>
      </w:pPr>
    </w:p>
    <w:p w:rsidR="001C1F4D" w:rsidRDefault="001C1F4D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lastRenderedPageBreak/>
        <w:t xml:space="preserve">Výtvarné činnosti inšpirované dejinami umenia </w:t>
      </w:r>
    </w:p>
    <w:tbl>
      <w:tblPr>
        <w:tblStyle w:val="TableGrid"/>
        <w:tblW w:w="14038" w:type="dxa"/>
        <w:tblInd w:w="0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6411"/>
        <w:gridCol w:w="7091"/>
      </w:tblGrid>
      <w:tr w:rsidR="00B82C3D">
        <w:trPr>
          <w:trHeight w:val="4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2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výtvarne interpretovať artefakt umenia vybranej kultúry,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right="670" w:firstLine="0"/>
              <w:jc w:val="left"/>
            </w:pPr>
            <w:r>
              <w:t>ukážky: umenie iných kultúr (napr. Indiánov, Číny, Japonska ...) typické artefakty vybranej kultúry odlišnosti a podobnosti s našou kultúrou</w:t>
            </w:r>
            <w:r>
              <w:rPr>
                <w:i/>
              </w:rPr>
              <w:t xml:space="preserve">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Škola v galérii </w:t>
      </w:r>
    </w:p>
    <w:tbl>
      <w:tblPr>
        <w:tblStyle w:val="TableGrid"/>
        <w:tblW w:w="14038" w:type="dxa"/>
        <w:tblInd w:w="0" w:type="dxa"/>
        <w:tblCellMar>
          <w:top w:w="27" w:type="dxa"/>
          <w:right w:w="51" w:type="dxa"/>
        </w:tblCellMar>
        <w:tblLook w:val="04A0" w:firstRow="1" w:lastRow="0" w:firstColumn="1" w:lastColumn="0" w:noHBand="0" w:noVBand="1"/>
      </w:tblPr>
      <w:tblGrid>
        <w:gridCol w:w="536"/>
        <w:gridCol w:w="6411"/>
        <w:gridCol w:w="7091"/>
      </w:tblGrid>
      <w:tr w:rsidR="00B82C3D">
        <w:trPr>
          <w:trHeight w:val="4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84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57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122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82C3D" w:rsidRDefault="000C3D09">
            <w:pPr>
              <w:spacing w:after="122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2001" w:firstLine="0"/>
              <w:jc w:val="left"/>
            </w:pPr>
            <w:r>
              <w:t xml:space="preserve">zahrať scénu (príbeh) videnú na obraze, vytvoriť rekvizity k scéne z obrazu, povedať svoju interpretáciu videného obrazu,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15"/>
              <w:ind w:left="110" w:firstLine="0"/>
              <w:jc w:val="left"/>
            </w:pPr>
            <w:r>
              <w:t xml:space="preserve">tradičné žánre obrazov (portrét, zátišie, krajinomaľba, scéna zo života </w:t>
            </w:r>
          </w:p>
          <w:p w:rsidR="00B82C3D" w:rsidRDefault="000C3D09">
            <w:pPr>
              <w:spacing w:after="157"/>
              <w:ind w:left="110" w:firstLine="0"/>
              <w:jc w:val="left"/>
            </w:pPr>
            <w:r>
              <w:t xml:space="preserve">...) </w:t>
            </w:r>
          </w:p>
          <w:p w:rsidR="00B82C3D" w:rsidRDefault="000C3D09">
            <w:pPr>
              <w:spacing w:after="0"/>
              <w:ind w:left="110" w:right="146" w:firstLine="0"/>
              <w:jc w:val="left"/>
            </w:pPr>
            <w:r>
              <w:t xml:space="preserve">žánrový obraz (scéna zo života) v múzeu/galérii (alt. virtuálnej galérii) zobrazenie postáv, deja, prostredia svet v období, ktoré obraz zobrazuje  móda v období, ktoré obraz zobrazuje </w:t>
            </w:r>
          </w:p>
        </w:tc>
      </w:tr>
      <w:tr w:rsidR="00B82C3D">
        <w:trPr>
          <w:trHeight w:val="1130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t>dramatizácia výtvarného diela, príbeh</w:t>
            </w:r>
            <w:r>
              <w:rPr>
                <w:color w:val="FF0000"/>
              </w:rPr>
              <w:t xml:space="preserve">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 xml:space="preserve">Podnety architektúry </w:t>
      </w:r>
    </w:p>
    <w:tbl>
      <w:tblPr>
        <w:tblStyle w:val="TableGrid"/>
        <w:tblW w:w="14034" w:type="dxa"/>
        <w:tblInd w:w="108" w:type="dxa"/>
        <w:tblCellMar>
          <w:top w:w="3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839"/>
        <w:gridCol w:w="7195"/>
      </w:tblGrid>
      <w:tr w:rsidR="00B82C3D" w:rsidTr="001C1F4D">
        <w:trPr>
          <w:trHeight w:val="408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666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20"/>
              </w:numPr>
              <w:spacing w:after="5" w:line="395" w:lineRule="auto"/>
              <w:ind w:hanging="358"/>
              <w:jc w:val="left"/>
            </w:pPr>
            <w:r>
              <w:t xml:space="preserve">navrhnúť </w:t>
            </w:r>
            <w:proofErr w:type="spellStart"/>
            <w:r>
              <w:t>antropomorfnu</w:t>
            </w:r>
            <w:proofErr w:type="spellEnd"/>
            <w:r>
              <w:t xml:space="preserve"> (alt. zoo/</w:t>
            </w:r>
            <w:proofErr w:type="spellStart"/>
            <w:r>
              <w:t>fytomorfnu</w:t>
            </w:r>
            <w:proofErr w:type="spellEnd"/>
            <w:r>
              <w:t xml:space="preserve">) architektúru podľa vlastnej fantázie, </w:t>
            </w:r>
          </w:p>
          <w:p w:rsidR="00B82C3D" w:rsidRDefault="000C3D09">
            <w:pPr>
              <w:numPr>
                <w:ilvl w:val="0"/>
                <w:numId w:val="20"/>
              </w:numPr>
              <w:spacing w:after="0"/>
              <w:ind w:hanging="358"/>
              <w:jc w:val="left"/>
            </w:pPr>
            <w:r>
              <w:t xml:space="preserve">rozlíšiť prírodné a geometrické tvary,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63" w:firstLine="0"/>
            </w:pPr>
            <w:r>
              <w:t xml:space="preserve">architektúra vychádzajúca z ľudských, živočíšnych alebo rastlinných tvarov postava ako budova – budova ako postava organické a geometrické tvary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lastRenderedPageBreak/>
        <w:t xml:space="preserve">Podnety fotografie </w:t>
      </w:r>
    </w:p>
    <w:tbl>
      <w:tblPr>
        <w:tblStyle w:val="TableGrid"/>
        <w:tblW w:w="14142" w:type="dxa"/>
        <w:tblInd w:w="0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66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spojiť časti fotografie do novej kompozície,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 w:line="397" w:lineRule="auto"/>
              <w:ind w:left="2" w:right="1024" w:firstLine="0"/>
              <w:jc w:val="left"/>
            </w:pPr>
            <w:proofErr w:type="spellStart"/>
            <w:r>
              <w:t>roláž</w:t>
            </w:r>
            <w:proofErr w:type="spellEnd"/>
            <w:r>
              <w:t xml:space="preserve"> alebo montáž z dvoch fotografií (reprodukcií) rytmické striedanie častí obrazu </w:t>
            </w:r>
          </w:p>
          <w:p w:rsidR="00B82C3D" w:rsidRDefault="000C3D09">
            <w:pPr>
              <w:spacing w:after="0"/>
              <w:ind w:left="2" w:right="1583" w:firstLine="0"/>
              <w:jc w:val="left"/>
            </w:pPr>
            <w:r>
              <w:t>tvarové súvislosti častí obrazu</w:t>
            </w:r>
            <w:r>
              <w:rPr>
                <w:color w:val="FF0000"/>
              </w:rPr>
              <w:t xml:space="preserve"> </w:t>
            </w:r>
            <w:r>
              <w:t>a jeho celku</w:t>
            </w:r>
            <w:r>
              <w:rPr>
                <w:color w:val="FF0000"/>
              </w:rPr>
              <w:t xml:space="preserve"> </w:t>
            </w:r>
            <w:r>
              <w:t xml:space="preserve">ukážky: </w:t>
            </w:r>
            <w:proofErr w:type="spellStart"/>
            <w:r>
              <w:t>roláž</w:t>
            </w:r>
            <w:proofErr w:type="spellEnd"/>
            <w:r>
              <w:t xml:space="preserve"> a fotomontáž v umení, autorské techniky </w:t>
            </w:r>
          </w:p>
        </w:tc>
      </w:tr>
    </w:tbl>
    <w:p w:rsidR="00B82C3D" w:rsidRDefault="000C3D09">
      <w:pPr>
        <w:spacing w:after="0"/>
        <w:ind w:left="-5"/>
        <w:jc w:val="left"/>
      </w:pPr>
      <w:r>
        <w:rPr>
          <w:b/>
        </w:rPr>
        <w:t>Podnety videa a filmu</w:t>
      </w:r>
      <w:r>
        <w:t xml:space="preserve"> </w:t>
      </w:r>
    </w:p>
    <w:tbl>
      <w:tblPr>
        <w:tblStyle w:val="TableGrid"/>
        <w:tblW w:w="14175" w:type="dxa"/>
        <w:tblInd w:w="-137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6411"/>
        <w:gridCol w:w="7091"/>
      </w:tblGrid>
      <w:tr w:rsidR="00B82C3D" w:rsidTr="001C1F4D">
        <w:trPr>
          <w:trHeight w:val="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2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2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 w:rsidTr="001C1F4D">
        <w:trPr>
          <w:trHeight w:val="16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141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151"/>
              <w:ind w:left="0" w:firstLine="0"/>
              <w:jc w:val="left"/>
            </w:pPr>
            <w:r>
              <w:t xml:space="preserve">vytvoriť kulisu, </w:t>
            </w:r>
          </w:p>
          <w:p w:rsidR="00B82C3D" w:rsidRDefault="000C3D09">
            <w:pPr>
              <w:spacing w:after="0"/>
              <w:ind w:left="0" w:firstLine="0"/>
              <w:jc w:val="left"/>
            </w:pPr>
            <w:r>
              <w:t xml:space="preserve">navrhnúť vymysleného tvora,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right="803" w:firstLine="0"/>
              <w:jc w:val="left"/>
            </w:pPr>
            <w:r>
              <w:t xml:space="preserve">filmové triky kulisy vytvárajúce ilúziu nejestvujúce (rozprávkové, fantastické, sci-fi) tvory vo filmoch ukážky: animovaný a hraný film – animácie v hranom filme  </w:t>
            </w:r>
          </w:p>
        </w:tc>
      </w:tr>
    </w:tbl>
    <w:p w:rsidR="005453AC" w:rsidRDefault="005453AC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t xml:space="preserve">Elektronické médiá </w:t>
      </w:r>
    </w:p>
    <w:tbl>
      <w:tblPr>
        <w:tblStyle w:val="TableGrid"/>
        <w:tblW w:w="14142" w:type="dxa"/>
        <w:tblInd w:w="0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195"/>
      </w:tblGrid>
      <w:tr w:rsidR="00B82C3D" w:rsidTr="001C1F4D">
        <w:trPr>
          <w:trHeight w:val="4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0" w:firstLine="0"/>
              <w:jc w:val="center"/>
            </w:pPr>
            <w:bookmarkStart w:id="0" w:name="_GoBack"/>
            <w:r>
              <w:rPr>
                <w:b/>
              </w:rPr>
              <w:t xml:space="preserve">Výkonový štandard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6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bookmarkEnd w:id="0"/>
      <w:tr w:rsidR="00B82C3D" w:rsidTr="001C1F4D">
        <w:trPr>
          <w:trHeight w:val="20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21"/>
              </w:numPr>
              <w:spacing w:after="162"/>
              <w:ind w:hanging="358"/>
              <w:jc w:val="left"/>
            </w:pPr>
            <w:r>
              <w:t xml:space="preserve">nakresliť lineárnu kresbu počítačovým nástrojom, </w:t>
            </w:r>
          </w:p>
          <w:p w:rsidR="00B82C3D" w:rsidRDefault="000C3D09">
            <w:pPr>
              <w:numPr>
                <w:ilvl w:val="0"/>
                <w:numId w:val="21"/>
              </w:numPr>
              <w:spacing w:after="158"/>
              <w:ind w:hanging="358"/>
              <w:jc w:val="left"/>
            </w:pPr>
            <w:r>
              <w:t xml:space="preserve">namaľovať jednoduchý motív počítačovým nástrojom, </w:t>
            </w:r>
          </w:p>
          <w:p w:rsidR="00B82C3D" w:rsidRDefault="000C3D09">
            <w:pPr>
              <w:numPr>
                <w:ilvl w:val="0"/>
                <w:numId w:val="21"/>
              </w:numPr>
              <w:spacing w:after="161"/>
              <w:ind w:hanging="358"/>
              <w:jc w:val="left"/>
            </w:pPr>
            <w:r>
              <w:t xml:space="preserve">použiť nástroj osová súmernosť v kompozícii, </w:t>
            </w:r>
          </w:p>
          <w:p w:rsidR="00B82C3D" w:rsidRDefault="000C3D09">
            <w:pPr>
              <w:numPr>
                <w:ilvl w:val="0"/>
                <w:numId w:val="21"/>
              </w:numPr>
              <w:spacing w:after="0"/>
              <w:ind w:hanging="358"/>
              <w:jc w:val="left"/>
            </w:pPr>
            <w:r>
              <w:t xml:space="preserve">uložiť kresbu alebo maľbu ako novú pečiatku,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2" w:right="59" w:firstLine="0"/>
            </w:pPr>
            <w:r>
              <w:t xml:space="preserve">pokročilé digitálne kresliace nástroje – vyplnený mnohouholník, vyplnená krivka, vyplnený pravidelný mnohouholník, nástroj osová súmernosť, pokročilé miešanie digitálnych farieb, vlastná farebná škála, farebné kontrasty, vzory z písmen, vytvorenie pečiatky </w:t>
            </w:r>
            <w:r>
              <w:rPr>
                <w:i/>
              </w:rPr>
              <w:t>pozn. možno nadviazať – spojiť s témou predmetu informatika</w:t>
            </w:r>
            <w:r>
              <w:t xml:space="preserve"> </w:t>
            </w:r>
          </w:p>
        </w:tc>
      </w:tr>
    </w:tbl>
    <w:p w:rsidR="001C1F4D" w:rsidRDefault="001C1F4D">
      <w:pPr>
        <w:spacing w:after="0"/>
        <w:ind w:left="-5"/>
        <w:jc w:val="left"/>
        <w:rPr>
          <w:b/>
        </w:rPr>
      </w:pPr>
    </w:p>
    <w:p w:rsidR="001C1F4D" w:rsidRDefault="001C1F4D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lastRenderedPageBreak/>
        <w:t>Podnety dizajnu a remesiel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5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B82C3D">
        <w:trPr>
          <w:trHeight w:val="40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numPr>
                <w:ilvl w:val="0"/>
                <w:numId w:val="22"/>
              </w:numPr>
              <w:spacing w:after="45" w:line="358" w:lineRule="auto"/>
              <w:ind w:hanging="358"/>
              <w:jc w:val="left"/>
            </w:pPr>
            <w:r>
              <w:t xml:space="preserve">nakresliť vymyslený dizajn predmetu inšpirovaný organickými tvarmi, </w:t>
            </w:r>
          </w:p>
          <w:p w:rsidR="00B82C3D" w:rsidRDefault="000C3D09">
            <w:pPr>
              <w:numPr>
                <w:ilvl w:val="0"/>
                <w:numId w:val="22"/>
              </w:numPr>
              <w:spacing w:after="0"/>
              <w:ind w:hanging="358"/>
              <w:jc w:val="left"/>
            </w:pPr>
            <w:r>
              <w:t xml:space="preserve">vytvoriť jednoduchú kresbu (alt. objekt, šperk) z mäkkého drôtu,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 w:line="398" w:lineRule="auto"/>
              <w:ind w:left="2" w:firstLine="0"/>
            </w:pPr>
            <w:r>
              <w:t xml:space="preserve">dizajn inšpirovaný organickými tvarmi a telesnými funkciami rastlín, živočíchov alebo človeka </w:t>
            </w:r>
          </w:p>
          <w:p w:rsidR="00B82C3D" w:rsidRDefault="000C3D09">
            <w:pPr>
              <w:spacing w:after="0" w:line="398" w:lineRule="auto"/>
              <w:ind w:left="2" w:right="62" w:firstLine="0"/>
            </w:pPr>
            <w:r>
              <w:t xml:space="preserve">výber oblasti dizajnu (napr. nábytok, predmety dennej spotreby, odev a doplnky, obuv, dopravné prostriedky, stroje, školské pomôcky...) </w:t>
            </w:r>
            <w:r>
              <w:rPr>
                <w:i/>
              </w:rPr>
              <w:t xml:space="preserve">pozn.: možnosť nadviazať na podnety architektúry </w:t>
            </w:r>
          </w:p>
          <w:p w:rsidR="00B82C3D" w:rsidRDefault="000C3D09">
            <w:pPr>
              <w:spacing w:after="0"/>
              <w:ind w:left="2" w:firstLine="0"/>
            </w:pPr>
            <w:r>
              <w:t>ľudové remeslo: drotárstvo (strihanie, ohýbanie, tvarovanie, omotávanie, spájanie mäkkého drôtu...)</w:t>
            </w:r>
            <w:r>
              <w:rPr>
                <w:i/>
              </w:rPr>
              <w:t xml:space="preserve"> </w:t>
            </w:r>
          </w:p>
        </w:tc>
      </w:tr>
    </w:tbl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B82C3D" w:rsidRDefault="000C3D09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5453AC" w:rsidRDefault="005453AC">
      <w:pPr>
        <w:spacing w:after="0"/>
        <w:ind w:left="-5"/>
        <w:jc w:val="left"/>
        <w:rPr>
          <w:b/>
        </w:rPr>
      </w:pPr>
    </w:p>
    <w:p w:rsidR="00B82C3D" w:rsidRDefault="000C3D09">
      <w:pPr>
        <w:spacing w:after="0"/>
        <w:ind w:left="-5"/>
        <w:jc w:val="left"/>
      </w:pPr>
      <w:r>
        <w:rPr>
          <w:b/>
        </w:rPr>
        <w:t>Podnety poznávania sveta</w:t>
      </w:r>
      <w:r>
        <w:t xml:space="preserve"> </w:t>
      </w:r>
    </w:p>
    <w:tbl>
      <w:tblPr>
        <w:tblStyle w:val="TableGrid"/>
        <w:tblW w:w="14038" w:type="dxa"/>
        <w:tblInd w:w="0" w:type="dxa"/>
        <w:tblCellMar>
          <w:top w:w="10" w:type="dxa"/>
          <w:right w:w="47" w:type="dxa"/>
        </w:tblCellMar>
        <w:tblLook w:val="04A0" w:firstRow="1" w:lastRow="0" w:firstColumn="1" w:lastColumn="0" w:noHBand="0" w:noVBand="1"/>
      </w:tblPr>
      <w:tblGrid>
        <w:gridCol w:w="536"/>
        <w:gridCol w:w="6411"/>
        <w:gridCol w:w="7091"/>
      </w:tblGrid>
      <w:tr w:rsidR="00B82C3D">
        <w:trPr>
          <w:trHeight w:val="4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B82C3D">
            <w:pPr>
              <w:spacing w:after="160"/>
              <w:ind w:left="0" w:firstLine="0"/>
              <w:jc w:val="left"/>
            </w:pP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48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5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B82C3D">
        <w:trPr>
          <w:trHeight w:val="14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C3D" w:rsidRDefault="000C3D09">
            <w:pPr>
              <w:spacing w:after="141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82C3D" w:rsidRDefault="000C3D09">
            <w:pPr>
              <w:spacing w:after="0"/>
              <w:ind w:left="10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0" w:right="1468" w:firstLine="0"/>
              <w:jc w:val="left"/>
            </w:pPr>
            <w:r>
              <w:t xml:space="preserve">zhotoviť vlastnú mapu s fantazijnou symbolikou, k mape vytvoriť legendu.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3D" w:rsidRDefault="000C3D09">
            <w:pPr>
              <w:spacing w:after="0"/>
              <w:ind w:left="110" w:right="62" w:firstLine="0"/>
            </w:pPr>
            <w:r>
              <w:t xml:space="preserve">vlastiveda – mapa (napr. fantastickej krajiny, krajiny z filmu, cesty do školy, zmenenej reálnej krajiny ...) prvky a symboly mapy – ich výtvarné vlastnosti </w:t>
            </w:r>
          </w:p>
        </w:tc>
      </w:tr>
    </w:tbl>
    <w:p w:rsidR="00B82C3D" w:rsidRDefault="000C3D09">
      <w:pPr>
        <w:spacing w:after="0"/>
        <w:ind w:left="0" w:firstLine="0"/>
        <w:jc w:val="left"/>
      </w:pPr>
      <w:r>
        <w:rPr>
          <w:b/>
        </w:rPr>
        <w:t xml:space="preserve"> </w:t>
      </w:r>
    </w:p>
    <w:sectPr w:rsidR="00B82C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21" w:right="1371" w:bottom="1429" w:left="1416" w:header="711" w:footer="7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5F" w:rsidRDefault="00BB605F">
      <w:pPr>
        <w:spacing w:after="0" w:line="240" w:lineRule="auto"/>
      </w:pPr>
      <w:r>
        <w:separator/>
      </w:r>
    </w:p>
  </w:endnote>
  <w:endnote w:type="continuationSeparator" w:id="0">
    <w:p w:rsidR="00BB605F" w:rsidRDefault="00BB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D" w:rsidRDefault="000C3D09">
    <w:pPr>
      <w:spacing w:after="13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82C3D" w:rsidRDefault="000C3D09">
    <w:pPr>
      <w:spacing w:after="0"/>
      <w:ind w:left="0" w:right="49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D" w:rsidRDefault="000C3D09">
    <w:pPr>
      <w:spacing w:after="13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F4D">
      <w:rPr>
        <w:noProof/>
      </w:rPr>
      <w:t>22</w:t>
    </w:r>
    <w:r>
      <w:fldChar w:fldCharType="end"/>
    </w:r>
    <w:r>
      <w:t xml:space="preserve"> </w:t>
    </w:r>
  </w:p>
  <w:p w:rsidR="00B82C3D" w:rsidRDefault="000C3D09">
    <w:pPr>
      <w:spacing w:after="0"/>
      <w:ind w:left="0" w:right="49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D" w:rsidRDefault="000C3D09">
    <w:pPr>
      <w:spacing w:after="13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82C3D" w:rsidRDefault="000C3D09">
    <w:pPr>
      <w:spacing w:after="0"/>
      <w:ind w:left="0" w:right="49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5F" w:rsidRDefault="00BB605F">
      <w:pPr>
        <w:spacing w:after="0" w:line="240" w:lineRule="auto"/>
      </w:pPr>
      <w:r>
        <w:separator/>
      </w:r>
    </w:p>
  </w:footnote>
  <w:footnote w:type="continuationSeparator" w:id="0">
    <w:p w:rsidR="00BB605F" w:rsidRDefault="00BB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D" w:rsidRDefault="000C3D09">
    <w:pPr>
      <w:spacing w:after="0"/>
      <w:ind w:left="0" w:right="52" w:firstLine="0"/>
      <w:jc w:val="center"/>
    </w:pPr>
    <w:r>
      <w:rPr>
        <w:sz w:val="20"/>
      </w:rPr>
      <w:t xml:space="preserve">Výtvarná výchova – primárne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D" w:rsidRDefault="000C3D09">
    <w:pPr>
      <w:spacing w:after="0"/>
      <w:ind w:left="0" w:right="52" w:firstLine="0"/>
      <w:jc w:val="center"/>
    </w:pPr>
    <w:r>
      <w:rPr>
        <w:sz w:val="20"/>
      </w:rPr>
      <w:t xml:space="preserve">Výtvarná výchova – primárne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D" w:rsidRDefault="000C3D09">
    <w:pPr>
      <w:spacing w:after="0"/>
      <w:ind w:left="0" w:right="52" w:firstLine="0"/>
      <w:jc w:val="center"/>
    </w:pPr>
    <w:r>
      <w:rPr>
        <w:sz w:val="20"/>
      </w:rPr>
      <w:t xml:space="preserve">Výtvarná výchova – primárne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6BE"/>
    <w:multiLevelType w:val="hybridMultilevel"/>
    <w:tmpl w:val="AFEEAE0A"/>
    <w:lvl w:ilvl="0" w:tplc="3D4022C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C9CB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291D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B4C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79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62DE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C97E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094C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E257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844C2"/>
    <w:multiLevelType w:val="hybridMultilevel"/>
    <w:tmpl w:val="17A8F51C"/>
    <w:lvl w:ilvl="0" w:tplc="CC0EB30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E32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E322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E4F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ADD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2EB0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AEA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C36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4D1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6D08ED"/>
    <w:multiLevelType w:val="hybridMultilevel"/>
    <w:tmpl w:val="2E8E87CC"/>
    <w:lvl w:ilvl="0" w:tplc="39B43A2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AA64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C99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A47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ABA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C1FE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2424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0A51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A301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1167FE"/>
    <w:multiLevelType w:val="hybridMultilevel"/>
    <w:tmpl w:val="AF0020E0"/>
    <w:lvl w:ilvl="0" w:tplc="B69AB6B6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681F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2078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683E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A9F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8D5E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8856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A721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2AB8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15CB4"/>
    <w:multiLevelType w:val="hybridMultilevel"/>
    <w:tmpl w:val="589A8956"/>
    <w:lvl w:ilvl="0" w:tplc="4A6A1F02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0CFE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5F4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E15E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C55C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A86E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4DC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216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2AB5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9E5DFA"/>
    <w:multiLevelType w:val="hybridMultilevel"/>
    <w:tmpl w:val="16504810"/>
    <w:lvl w:ilvl="0" w:tplc="DC6EEE26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E6B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6D6F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4E5D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2326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C1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ABE6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6361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6B81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F11F90"/>
    <w:multiLevelType w:val="hybridMultilevel"/>
    <w:tmpl w:val="2946CC56"/>
    <w:lvl w:ilvl="0" w:tplc="8702CD2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0458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25E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06B9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0D49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2D84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41C4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8130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205C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E56C9F"/>
    <w:multiLevelType w:val="hybridMultilevel"/>
    <w:tmpl w:val="CFF0DC64"/>
    <w:lvl w:ilvl="0" w:tplc="7F64C832">
      <w:start w:val="1"/>
      <w:numFmt w:val="bullet"/>
      <w:lvlText w:val="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8482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EA41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A33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6F8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2ACA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A83C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E3B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CB7D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FB214A"/>
    <w:multiLevelType w:val="hybridMultilevel"/>
    <w:tmpl w:val="BD62E2BE"/>
    <w:lvl w:ilvl="0" w:tplc="4BD0DB72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41FB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468D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01D5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4529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8448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8AB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60A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6ECE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274C40"/>
    <w:multiLevelType w:val="hybridMultilevel"/>
    <w:tmpl w:val="D6E4A626"/>
    <w:lvl w:ilvl="0" w:tplc="694C22D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56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03E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24D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C03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B72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48B0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981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6E88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376D77"/>
    <w:multiLevelType w:val="hybridMultilevel"/>
    <w:tmpl w:val="86E812CE"/>
    <w:lvl w:ilvl="0" w:tplc="F1226222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0330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4BA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86CE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AD3D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CCD7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03F6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64E5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8B35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D45F77"/>
    <w:multiLevelType w:val="hybridMultilevel"/>
    <w:tmpl w:val="26F267EC"/>
    <w:lvl w:ilvl="0" w:tplc="5C4059B0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C6A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886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844E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634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629D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C6F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716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E06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D74A5A"/>
    <w:multiLevelType w:val="hybridMultilevel"/>
    <w:tmpl w:val="51A81F92"/>
    <w:lvl w:ilvl="0" w:tplc="A91AB3A6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CBB2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8C92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0C8B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63F2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ED66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A95B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6CCD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E4B8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0A459F"/>
    <w:multiLevelType w:val="hybridMultilevel"/>
    <w:tmpl w:val="6D82B38C"/>
    <w:lvl w:ilvl="0" w:tplc="979A7240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E8DD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81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4CED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EDE6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A7A1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6325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2277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EAE8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BC6A00"/>
    <w:multiLevelType w:val="hybridMultilevel"/>
    <w:tmpl w:val="B5EA7CAA"/>
    <w:lvl w:ilvl="0" w:tplc="EF08990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642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A368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486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690C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498B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03AE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C32F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6C0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D653B1"/>
    <w:multiLevelType w:val="hybridMultilevel"/>
    <w:tmpl w:val="EBD4CB18"/>
    <w:lvl w:ilvl="0" w:tplc="E8E06B4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82F8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C4DA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B0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0A80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0AB2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A3BC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4111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410C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941B92"/>
    <w:multiLevelType w:val="hybridMultilevel"/>
    <w:tmpl w:val="E6D06F3A"/>
    <w:lvl w:ilvl="0" w:tplc="60309A7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A685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4AE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622D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455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C101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A111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CB12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021B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206A2F"/>
    <w:multiLevelType w:val="hybridMultilevel"/>
    <w:tmpl w:val="C9D2306C"/>
    <w:lvl w:ilvl="0" w:tplc="E59AD4A2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4AD6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482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EAE0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01FE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A0A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E389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4F6C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2F2C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985A9E"/>
    <w:multiLevelType w:val="hybridMultilevel"/>
    <w:tmpl w:val="75A24EB4"/>
    <w:lvl w:ilvl="0" w:tplc="D986A2F4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07C74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04A3A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63088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4A9DA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E5222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1384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75AE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04980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077FD8"/>
    <w:multiLevelType w:val="hybridMultilevel"/>
    <w:tmpl w:val="B44A24F0"/>
    <w:lvl w:ilvl="0" w:tplc="7730D68A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C8E7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CE43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B3A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674B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4A60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8A02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617B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E69C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8F4451"/>
    <w:multiLevelType w:val="hybridMultilevel"/>
    <w:tmpl w:val="40E613A2"/>
    <w:lvl w:ilvl="0" w:tplc="78A284E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279A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E5C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87C3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6573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039B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C216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5F7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050E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8E7166"/>
    <w:multiLevelType w:val="hybridMultilevel"/>
    <w:tmpl w:val="27903E90"/>
    <w:lvl w:ilvl="0" w:tplc="67FA6B6E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4005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E18A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181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CD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8385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77F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00A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2D00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7"/>
  </w:num>
  <w:num w:numId="5">
    <w:abstractNumId w:val="13"/>
  </w:num>
  <w:num w:numId="6">
    <w:abstractNumId w:val="8"/>
  </w:num>
  <w:num w:numId="7">
    <w:abstractNumId w:val="12"/>
  </w:num>
  <w:num w:numId="8">
    <w:abstractNumId w:val="21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0"/>
  </w:num>
  <w:num w:numId="15">
    <w:abstractNumId w:val="19"/>
  </w:num>
  <w:num w:numId="16">
    <w:abstractNumId w:val="16"/>
  </w:num>
  <w:num w:numId="17">
    <w:abstractNumId w:val="18"/>
  </w:num>
  <w:num w:numId="18">
    <w:abstractNumId w:val="6"/>
  </w:num>
  <w:num w:numId="19">
    <w:abstractNumId w:val="9"/>
  </w:num>
  <w:num w:numId="20">
    <w:abstractNumId w:val="15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3D"/>
    <w:rsid w:val="000C3D09"/>
    <w:rsid w:val="001C1F4D"/>
    <w:rsid w:val="005453AC"/>
    <w:rsid w:val="0063674D"/>
    <w:rsid w:val="00A27F6A"/>
    <w:rsid w:val="00B82C3D"/>
    <w:rsid w:val="00B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2"/>
      <w:ind w:left="10" w:right="4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453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5453A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uiPriority w:val="99"/>
    <w:semiHidden/>
    <w:unhideWhenUsed/>
    <w:rsid w:val="005453AC"/>
    <w:rPr>
      <w:color w:val="0000FF"/>
      <w:u w:val="single"/>
    </w:rPr>
  </w:style>
  <w:style w:type="table" w:styleId="Mriekatabuky">
    <w:name w:val="Table Grid"/>
    <w:basedOn w:val="Normlnatabuka"/>
    <w:uiPriority w:val="59"/>
    <w:rsid w:val="005453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2"/>
      <w:ind w:left="10" w:right="4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453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5453A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uiPriority w:val="99"/>
    <w:semiHidden/>
    <w:unhideWhenUsed/>
    <w:rsid w:val="005453AC"/>
    <w:rPr>
      <w:color w:val="0000FF"/>
      <w:u w:val="single"/>
    </w:rPr>
  </w:style>
  <w:style w:type="table" w:styleId="Mriekatabuky">
    <w:name w:val="Table Grid"/>
    <w:basedOn w:val="Normlnatabuka"/>
    <w:uiPriority w:val="59"/>
    <w:rsid w:val="005453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edu.s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yperlink" Target="http://www.minedu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reiterova</dc:creator>
  <cp:keywords/>
  <cp:lastModifiedBy>ntb1</cp:lastModifiedBy>
  <cp:revision>4</cp:revision>
  <dcterms:created xsi:type="dcterms:W3CDTF">2017-09-13T09:44:00Z</dcterms:created>
  <dcterms:modified xsi:type="dcterms:W3CDTF">2017-09-19T07:09:00Z</dcterms:modified>
</cp:coreProperties>
</file>