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6" w:rsidRDefault="008F0EB0">
      <w:r>
        <w:rPr>
          <w:noProof/>
          <w:lang w:eastAsia="sk-SK"/>
        </w:rPr>
        <w:drawing>
          <wp:inline distT="0" distB="0" distL="1905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26" w:rsidRDefault="00362226">
      <w:pPr>
        <w:jc w:val="center"/>
        <w:rPr>
          <w:rFonts w:ascii="Times New Roman" w:hAnsi="Times New Roman"/>
          <w:sz w:val="24"/>
          <w:szCs w:val="24"/>
        </w:rPr>
      </w:pPr>
    </w:p>
    <w:p w:rsidR="00362226" w:rsidRDefault="008F0E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Plán práce/pracovných činnosti pedagogického klubu </w:t>
      </w:r>
    </w:p>
    <w:p w:rsidR="00362226" w:rsidRDefault="008F0E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školský rok 2020/2021 </w:t>
      </w:r>
    </w:p>
    <w:p w:rsidR="00362226" w:rsidRDefault="008F0E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(príloha </w:t>
      </w:r>
      <w:proofErr w:type="spellStart"/>
      <w:r>
        <w:rPr>
          <w:rFonts w:ascii="Times New Roman" w:hAnsi="Times New Roman"/>
          <w:sz w:val="24"/>
          <w:szCs w:val="24"/>
        </w:rPr>
        <w:t>ŽoNFP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62226" w:rsidRDefault="0036222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23"/>
        <w:gridCol w:w="1567"/>
        <w:gridCol w:w="1629"/>
        <w:gridCol w:w="772"/>
        <w:gridCol w:w="514"/>
        <w:gridCol w:w="226"/>
        <w:gridCol w:w="1812"/>
        <w:gridCol w:w="2469"/>
      </w:tblGrid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</w:t>
            </w:r>
            <w:r>
              <w:rPr>
                <w:rFonts w:ascii="Times New Roman" w:hAnsi="Times New Roman"/>
              </w:rPr>
              <w:t>žiakov</w:t>
            </w:r>
          </w:p>
          <w:p w:rsidR="00362226" w:rsidRDefault="00362226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Žiadateľ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Základná škola Jána Amosa Komenského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Kvalitným vzdelávaním k úspešnému poznaniu </w:t>
            </w: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žiadosti o NFP/identifikátor žiadosti o NFP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Nadpis1"/>
              <w:tabs>
                <w:tab w:val="left" w:pos="4007"/>
              </w:tabs>
              <w:spacing w:before="0" w:after="0" w:line="240" w:lineRule="auto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NFP312010S164</w:t>
            </w:r>
          </w:p>
          <w:p w:rsidR="00362226" w:rsidRDefault="0036222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 pedagogického klubu 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</w:pPr>
            <w:r>
              <w:t xml:space="preserve">Pedagogický klub učiteľov spoločenskovedných </w:t>
            </w:r>
            <w:r>
              <w:t>predmetov</w:t>
            </w: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členov pedagogického klubu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</w:pPr>
            <w:r>
              <w:t>5 členov</w:t>
            </w:r>
          </w:p>
        </w:tc>
      </w:tr>
      <w:tr w:rsidR="00362226">
        <w:tc>
          <w:tcPr>
            <w:tcW w:w="46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Školský rok </w:t>
            </w:r>
          </w:p>
        </w:tc>
        <w:tc>
          <w:tcPr>
            <w:tcW w:w="4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4007"/>
              </w:tabs>
              <w:spacing w:after="0" w:line="240" w:lineRule="auto"/>
            </w:pPr>
            <w:r>
              <w:t xml:space="preserve">2020/2021 </w:t>
            </w:r>
          </w:p>
        </w:tc>
      </w:tr>
      <w:tr w:rsidR="00362226">
        <w:trPr>
          <w:trHeight w:val="570"/>
        </w:trPr>
        <w:tc>
          <w:tcPr>
            <w:tcW w:w="921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9.  Zoznam/opis/zameranie a zdôvodnenie plánovaných činností:</w:t>
            </w:r>
          </w:p>
          <w:p w:rsidR="00362226" w:rsidRDefault="0036222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Pedagogický klub  učiteľov spoločenskovedných predmetov bude zameraný na zdokonaľovanie pedagogických kompetencií </w:t>
            </w:r>
            <w:r>
              <w:rPr>
                <w:rFonts w:ascii="Times New Roman" w:hAnsi="Times New Roman"/>
              </w:rPr>
              <w:t>v oblasti čitateľskej gramotnosti, bude sa sústreďovať na to, aby sa u</w:t>
            </w:r>
            <w:r>
              <w:rPr>
                <w:rFonts w:ascii="Times New Roman" w:hAnsi="Times New Roman"/>
                <w:lang w:eastAsia="sk-SK"/>
              </w:rPr>
              <w:t>čitelia oboznámili a spoločne postupovali v príprave cieľov, stratégii a metód pri výbere typov textov, v príprave úloh na porozumenie textu a v príprave spôsobov zisťovania úspešnosti ž</w:t>
            </w:r>
            <w:r>
              <w:rPr>
                <w:rFonts w:ascii="Times New Roman" w:hAnsi="Times New Roman"/>
                <w:lang w:eastAsia="sk-SK"/>
              </w:rPr>
              <w:t>iaka v čitateľskej gramotnosti.</w:t>
            </w:r>
          </w:p>
          <w:p w:rsidR="00362226" w:rsidRDefault="008F0EB0">
            <w:pPr>
              <w:jc w:val="both"/>
            </w:pPr>
            <w:r>
              <w:rPr>
                <w:rFonts w:ascii="Times New Roman" w:hAnsi="Times New Roman"/>
              </w:rPr>
              <w:t>Členmi pedagogického klubu budú učitelia predmetov dejepis, geografia, občianska náuka, etická výchova a náboženská výchova.</w:t>
            </w:r>
          </w:p>
          <w:p w:rsidR="00362226" w:rsidRDefault="008F0EB0">
            <w:pPr>
              <w:tabs>
                <w:tab w:val="left" w:pos="111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Uvedené zameranie činnosti pedagogického klubu vychádza z potreby modernizovať vyučovací proces a v</w:t>
            </w:r>
            <w:r>
              <w:rPr>
                <w:rFonts w:ascii="Times New Roman" w:hAnsi="Times New Roman"/>
              </w:rPr>
              <w:t>o väčšej miere zabezpečiť aktívnu účasť žiakov na učení. Dobre pripravený učiteľ vytvára predpoklady na zlepšenie šancí žiakov byť úspešnými vo vzdelávaní. Zvyšovanie úrovne čitateľskej gramotnosti žiakov prispeje k dosahovaniu lepších výsledkov žiakov v n</w:t>
            </w:r>
            <w:r>
              <w:rPr>
                <w:rFonts w:ascii="Times New Roman" w:hAnsi="Times New Roman"/>
              </w:rPr>
              <w:t>árodných i medzinárodných testovaniach.</w:t>
            </w:r>
          </w:p>
          <w:p w:rsidR="00362226" w:rsidRDefault="00362226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226" w:rsidRDefault="008F0EB0">
            <w:pPr>
              <w:tabs>
                <w:tab w:val="left" w:pos="111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Stretnutia budú zamerané na oprávnené činnosti pedagogického klubu: </w:t>
            </w:r>
          </w:p>
          <w:p w:rsidR="00362226" w:rsidRDefault="008F0EB0">
            <w:pPr>
              <w:pStyle w:val="Odsekzoznamu1"/>
              <w:numPr>
                <w:ilvl w:val="0"/>
                <w:numId w:val="2"/>
              </w:numPr>
            </w:pPr>
            <w:r>
              <w:rPr>
                <w:szCs w:val="24"/>
                <w:lang w:val="sk-SK"/>
              </w:rPr>
              <w:t xml:space="preserve">výmeny skúseností a </w:t>
            </w:r>
            <w:proofErr w:type="spellStart"/>
            <w:r>
              <w:rPr>
                <w:szCs w:val="24"/>
                <w:lang w:val="sk-SK"/>
              </w:rPr>
              <w:t>best</w:t>
            </w:r>
            <w:proofErr w:type="spellEnd"/>
            <w:r>
              <w:rPr>
                <w:szCs w:val="24"/>
                <w:lang w:val="sk-SK"/>
              </w:rPr>
              <w:t xml:space="preserve"> </w:t>
            </w:r>
            <w:proofErr w:type="spellStart"/>
            <w:r>
              <w:rPr>
                <w:szCs w:val="24"/>
                <w:lang w:val="sk-SK"/>
              </w:rPr>
              <w:t>practice</w:t>
            </w:r>
            <w:proofErr w:type="spellEnd"/>
            <w:r>
              <w:rPr>
                <w:szCs w:val="24"/>
                <w:lang w:val="sk-SK"/>
              </w:rPr>
              <w:t xml:space="preserve"> z vlastnej vyučovacej činnosti </w:t>
            </w:r>
          </w:p>
          <w:p w:rsidR="00362226" w:rsidRDefault="008F0EB0">
            <w:pPr>
              <w:pStyle w:val="Odsekzoznamu1"/>
              <w:numPr>
                <w:ilvl w:val="0"/>
                <w:numId w:val="2"/>
              </w:numPr>
            </w:pPr>
            <w:r>
              <w:rPr>
                <w:szCs w:val="24"/>
                <w:lang w:val="sk-SK"/>
              </w:rPr>
              <w:t>prieskumno-analytickej a tvorivej činnosti týkajúca sa výchovy a vzdelávania a v</w:t>
            </w:r>
            <w:r>
              <w:rPr>
                <w:szCs w:val="24"/>
                <w:lang w:val="sk-SK"/>
              </w:rPr>
              <w:t>edúca k jej zlepšeniu a identifikácii osvedčených pedagogických skúseností</w:t>
            </w:r>
          </w:p>
          <w:p w:rsidR="00362226" w:rsidRDefault="008F0EB0">
            <w:pPr>
              <w:pStyle w:val="Odsekzoznamu1"/>
              <w:numPr>
                <w:ilvl w:val="0"/>
                <w:numId w:val="2"/>
              </w:numPr>
            </w:pPr>
            <w:r>
              <w:rPr>
                <w:szCs w:val="24"/>
                <w:lang w:val="sk-SK"/>
              </w:rPr>
              <w:t>výmeny skúseností pri využívaní  moderných vyučovacích postupov a metód podporujúcich inovácie vo vzdelávaní</w:t>
            </w:r>
          </w:p>
          <w:p w:rsidR="00362226" w:rsidRDefault="008F0EB0">
            <w:pPr>
              <w:pStyle w:val="Odsekzoznamu1"/>
              <w:numPr>
                <w:ilvl w:val="0"/>
                <w:numId w:val="2"/>
              </w:numPr>
            </w:pPr>
            <w:r>
              <w:rPr>
                <w:szCs w:val="24"/>
                <w:lang w:val="sk-SK"/>
              </w:rPr>
              <w:t xml:space="preserve">výmenu skúseností v oblasti </w:t>
            </w:r>
            <w:proofErr w:type="spellStart"/>
            <w:r>
              <w:rPr>
                <w:szCs w:val="24"/>
                <w:lang w:val="sk-SK"/>
              </w:rPr>
              <w:t>medzipredmetových</w:t>
            </w:r>
            <w:proofErr w:type="spellEnd"/>
            <w:r>
              <w:rPr>
                <w:szCs w:val="24"/>
                <w:lang w:val="sk-SK"/>
              </w:rPr>
              <w:t xml:space="preserve"> vzťahov</w:t>
            </w:r>
          </w:p>
          <w:p w:rsidR="00362226" w:rsidRDefault="00362226">
            <w:pPr>
              <w:pStyle w:val="Odsekzoznamu1"/>
              <w:rPr>
                <w:lang w:val="sk-SK"/>
              </w:rPr>
            </w:pPr>
          </w:p>
          <w:p w:rsidR="00362226" w:rsidRDefault="008F0EB0" w:rsidP="008F0EB0">
            <w:pPr>
              <w:pStyle w:val="Odsekzoznamu1"/>
              <w:tabs>
                <w:tab w:val="left" w:pos="1114"/>
              </w:tabs>
            </w:pPr>
            <w:r w:rsidRPr="008F0EB0">
              <w:rPr>
                <w:b/>
                <w:bCs/>
                <w:szCs w:val="24"/>
                <w:lang w:val="sk-SK"/>
              </w:rPr>
              <w:t>Typ pedagogického</w:t>
            </w:r>
            <w:r w:rsidRPr="008F0EB0">
              <w:rPr>
                <w:b/>
                <w:bCs/>
                <w:szCs w:val="24"/>
                <w:lang w:val="sk-SK"/>
              </w:rPr>
              <w:t xml:space="preserve"> klubu:  </w:t>
            </w:r>
            <w:r w:rsidRPr="008F0EB0">
              <w:rPr>
                <w:b/>
                <w:bCs/>
                <w:szCs w:val="24"/>
                <w:lang w:val="sk-SK"/>
              </w:rPr>
              <w:t>bez výstupu</w:t>
            </w:r>
            <w:r w:rsidRPr="008F0EB0">
              <w:rPr>
                <w:szCs w:val="24"/>
                <w:lang w:val="sk-SK"/>
              </w:rPr>
              <w:t xml:space="preserve"> </w:t>
            </w:r>
            <w:bookmarkStart w:id="0" w:name="_GoBack"/>
            <w:bookmarkEnd w:id="0"/>
          </w:p>
        </w:tc>
      </w:tr>
      <w:tr w:rsidR="00362226">
        <w:trPr>
          <w:trHeight w:val="6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9174" w:type="dxa"/>
            <w:gridSpan w:val="7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BD4B4" w:themeFill="accent6" w:themeFillTint="66"/>
            <w:tcMar>
              <w:left w:w="103" w:type="dxa"/>
            </w:tcMar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školský  rok  2020/2021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9174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BD4B4" w:themeFill="accent6" w:themeFillTint="66"/>
            <w:tcMar>
              <w:left w:w="103" w:type="dxa"/>
            </w:tcMar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1.polrok</w:t>
            </w:r>
          </w:p>
        </w:tc>
      </w:tr>
      <w:tr w:rsidR="00362226">
        <w:trPr>
          <w:trHeight w:val="6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por. číslo stretnutia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dĺžka trvania stretnutia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000000" w:fill="D9D9D9"/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September 2020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Cinquain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- postup, odporúčania, príprava úloh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Október 2020</w:t>
            </w:r>
          </w:p>
        </w:tc>
        <w:tc>
          <w:tcPr>
            <w:tcW w:w="1540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34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T - schéma - postup, odporúčania, príprava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November 2020</w:t>
            </w:r>
          </w:p>
        </w:tc>
        <w:tc>
          <w:tcPr>
            <w:tcW w:w="1540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čítania 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>s porozumením</w:t>
            </w:r>
          </w:p>
        </w:tc>
        <w:tc>
          <w:tcPr>
            <w:tcW w:w="2534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Pojmové mapovanie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 - postup, odporúčania, príprava zadaní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sk-SK"/>
              </w:rPr>
              <w:t>4</w:t>
            </w:r>
          </w:p>
        </w:tc>
        <w:tc>
          <w:tcPr>
            <w:tcW w:w="1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December 2020</w:t>
            </w:r>
          </w:p>
        </w:tc>
        <w:tc>
          <w:tcPr>
            <w:tcW w:w="1540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a procesy porozumenia</w:t>
            </w:r>
          </w:p>
        </w:tc>
        <w:tc>
          <w:tcPr>
            <w:tcW w:w="2534" w:type="dxa"/>
            <w:tcBorders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Čitateľská gramotnosť - teoretické východiská </w:t>
            </w:r>
          </w:p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Praktické ukážky k jednotlivým procesom porozumenia čítaného umeleckého a vecného textu</w:t>
            </w:r>
          </w:p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Diskusia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sk-SK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Január 2021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Príprava a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riade-nie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aktívneho učenia sa, v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kto-rom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žiak využíva text ako učebný zdroj.</w:t>
            </w: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Tvorba úloh ku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konkrét-nym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textom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spoločen-skovedných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predmetov</w:t>
            </w:r>
          </w:p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Vzájomná prezentácia a konzultácia vytvorených úloh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9174" w:type="dxa"/>
            <w:gridSpan w:val="7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BD4B4" w:themeFill="accent6" w:themeFillTint="66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 polrok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Február 2021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rozvíjania čitateľskej gramotnosti založené na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metakognícii</w:t>
            </w:r>
            <w:proofErr w:type="spellEnd"/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rozvíjania čitateľskej gramotnosti založené na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metakognícii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–teoretické východiská</w:t>
            </w:r>
          </w:p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Ukážky jednotlivých metód</w:t>
            </w:r>
          </w:p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Diskusia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Marec 2021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hAnsi="Times New Roman"/>
                <w:color w:val="000000"/>
                <w:lang w:eastAsia="sk-SK"/>
              </w:rPr>
              <w:t>Aktivizujúce metódy a čítanie</w:t>
            </w:r>
            <w:r>
              <w:rPr>
                <w:rFonts w:ascii="Times New Roman" w:hAnsi="Times New Roman"/>
                <w:color w:val="000000"/>
                <w:lang w:eastAsia="sk-SK"/>
              </w:rPr>
              <w:br/>
              <w:t xml:space="preserve"> s porozumením</w:t>
            </w:r>
          </w:p>
          <w:p w:rsidR="00362226" w:rsidRDefault="0036222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362226" w:rsidRDefault="0036222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Rozpracovanie metódy skladačka v konkrétnych textoch v jednotlivých ročníkoch </w:t>
            </w:r>
          </w:p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výmena skúseností a postrehov 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Apríl 2021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Aktivizujúce metódy a čítanie s porozumením</w:t>
            </w:r>
          </w:p>
          <w:p w:rsidR="00362226" w:rsidRDefault="0036222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Rozpracovanie metódy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snehová guľa a návštevníci v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spoločen-skovedných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predmetoch, výmena skúseností a postrehov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Máj 2021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Aktivizujúce metódy a čítanie s porozumením</w:t>
            </w:r>
          </w:p>
          <w:p w:rsidR="00362226" w:rsidRDefault="0036222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362226" w:rsidRDefault="0036222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Rozpracovanie metódy nadpisy a podnadpisy a metódy pravda - lož, áno - nie, výmena </w:t>
            </w:r>
            <w:r>
              <w:rPr>
                <w:rFonts w:ascii="Times New Roman" w:hAnsi="Times New Roman"/>
                <w:color w:val="000000"/>
                <w:lang w:eastAsia="sk-SK"/>
              </w:rPr>
              <w:t>skúseností a postrehov</w:t>
            </w:r>
          </w:p>
        </w:tc>
      </w:tr>
      <w:tr w:rsidR="00362226">
        <w:trPr>
          <w:trHeight w:val="30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160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2226" w:rsidRDefault="008F0E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Jún 2021</w:t>
            </w:r>
          </w:p>
        </w:tc>
        <w:tc>
          <w:tcPr>
            <w:tcW w:w="154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Didaktické hry a čítanie s porozumením</w:t>
            </w:r>
          </w:p>
          <w:p w:rsidR="00362226" w:rsidRDefault="00362226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2534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Príprava hier pexeso, domino,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piškvorky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, krížovky s tajničkou, rébusy, priraďovacie úlohy, dopĺňanie textu,</w:t>
            </w:r>
          </w:p>
          <w:p w:rsidR="00362226" w:rsidRDefault="008F0EB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Výmena skúseností </w:t>
            </w:r>
          </w:p>
        </w:tc>
      </w:tr>
      <w:tr w:rsidR="00362226"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4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/>
                <w:sz w:val="24"/>
                <w:szCs w:val="24"/>
              </w:rPr>
              <w:t>Ľubica Králová</w:t>
            </w:r>
          </w:p>
        </w:tc>
      </w:tr>
      <w:tr w:rsidR="00362226"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4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</w:tr>
      <w:tr w:rsidR="00362226">
        <w:trPr>
          <w:trHeight w:val="1020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4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36222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226"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4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Anna Dinisová</w:t>
            </w:r>
          </w:p>
        </w:tc>
      </w:tr>
      <w:tr w:rsidR="00362226"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4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5.11.2018</w:t>
            </w:r>
          </w:p>
        </w:tc>
      </w:tr>
      <w:tr w:rsidR="00362226">
        <w:trPr>
          <w:trHeight w:val="897"/>
        </w:trPr>
        <w:tc>
          <w:tcPr>
            <w:tcW w:w="37" w:type="dxa"/>
            <w:shd w:val="clear" w:color="auto" w:fill="auto"/>
          </w:tcPr>
          <w:p w:rsidR="00362226" w:rsidRDefault="00362226"/>
        </w:tc>
        <w:tc>
          <w:tcPr>
            <w:tcW w:w="40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8F0EB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226" w:rsidRDefault="0036222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226" w:rsidRDefault="00362226">
      <w:pPr>
        <w:tabs>
          <w:tab w:val="left" w:pos="1114"/>
        </w:tabs>
        <w:spacing w:before="120" w:after="0"/>
        <w:rPr>
          <w:rFonts w:ascii="Times New Roman" w:hAnsi="Times New Roman"/>
          <w:b/>
          <w:sz w:val="28"/>
          <w:szCs w:val="28"/>
        </w:rPr>
      </w:pPr>
    </w:p>
    <w:p w:rsidR="00362226" w:rsidRDefault="00362226">
      <w:pPr>
        <w:pStyle w:val="Odsekzoznamu1"/>
      </w:pPr>
    </w:p>
    <w:sectPr w:rsidR="00362226">
      <w:pgSz w:w="11906" w:h="16838"/>
      <w:pgMar w:top="1417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3696"/>
    <w:multiLevelType w:val="multilevel"/>
    <w:tmpl w:val="CC0227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36F95"/>
    <w:multiLevelType w:val="multilevel"/>
    <w:tmpl w:val="F3AC9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5117D7"/>
    <w:multiLevelType w:val="multilevel"/>
    <w:tmpl w:val="7B422C8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226"/>
    <w:rsid w:val="00362226"/>
    <w:rsid w:val="008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AE3"/>
    <w:pPr>
      <w:spacing w:after="200" w:line="276" w:lineRule="auto"/>
    </w:pPr>
    <w:rPr>
      <w:rFonts w:cs="Times New Roman"/>
    </w:rPr>
  </w:style>
  <w:style w:type="paragraph" w:styleId="Nadpis1">
    <w:name w:val="heading 1"/>
    <w:basedOn w:val="Nadpis"/>
    <w:qFormat/>
    <w:pPr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D1AE3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99"/>
    <w:qFormat/>
    <w:rsid w:val="004D1AE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D1A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qFormat/>
    <w:rsid w:val="004D1AE3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Obsahtabuky">
    <w:name w:val="Obsah tabuľky"/>
    <w:basedOn w:val="Normlny"/>
    <w:qFormat/>
  </w:style>
  <w:style w:type="paragraph" w:customStyle="1" w:styleId="Nadpistabuky">
    <w:name w:val="Nadpis tabuľky"/>
    <w:basedOn w:val="Obsahtabuk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Compaq 3</cp:lastModifiedBy>
  <cp:revision>2</cp:revision>
  <cp:lastPrinted>2018-11-06T14:09:00Z</cp:lastPrinted>
  <dcterms:created xsi:type="dcterms:W3CDTF">2018-11-06T14:10:00Z</dcterms:created>
  <dcterms:modified xsi:type="dcterms:W3CDTF">2018-11-06T14:10:00Z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