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152B30">
              <w:rPr>
                <w:rFonts w:eastAsia="Calibri"/>
              </w:rPr>
              <w:t>16. septembra 2019</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D559A3">
        <w:trPr>
          <w:trHeight w:val="3160"/>
        </w:trPr>
        <w:tc>
          <w:tcPr>
            <w:tcW w:w="9253" w:type="dxa"/>
            <w:tcBorders>
              <w:top w:val="single" w:sz="4" w:space="0" w:color="000000"/>
              <w:left w:val="single" w:sz="4" w:space="0" w:color="000000"/>
              <w:bottom w:val="single" w:sz="4" w:space="0" w:color="000000"/>
              <w:right w:val="single" w:sz="4" w:space="0" w:color="000000"/>
            </w:tcBorders>
          </w:tcPr>
          <w:p w:rsidR="00152B30" w:rsidRDefault="00AD2A92" w:rsidP="00263090">
            <w:pPr>
              <w:tabs>
                <w:tab w:val="center" w:pos="606"/>
                <w:tab w:val="center" w:pos="2258"/>
              </w:tabs>
              <w:spacing w:after="22" w:line="259" w:lineRule="auto"/>
              <w:ind w:left="366"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p>
          <w:p w:rsidR="00152B30" w:rsidRDefault="00263090" w:rsidP="00133691">
            <w:pPr>
              <w:tabs>
                <w:tab w:val="center" w:pos="606"/>
                <w:tab w:val="center" w:pos="2258"/>
              </w:tabs>
              <w:spacing w:after="22" w:line="276" w:lineRule="auto"/>
              <w:ind w:left="791" w:firstLine="0"/>
              <w:jc w:val="left"/>
            </w:pPr>
            <w:r>
              <w:t>Kategórie a úrovne prírodovedných a matematických kľúčových kompetencií:</w:t>
            </w:r>
          </w:p>
          <w:p w:rsidR="00152B30" w:rsidRDefault="00152B30" w:rsidP="00263090">
            <w:pPr>
              <w:pStyle w:val="Odsekzoznamu"/>
              <w:numPr>
                <w:ilvl w:val="0"/>
                <w:numId w:val="3"/>
              </w:numPr>
              <w:spacing w:after="0" w:line="276" w:lineRule="auto"/>
              <w:jc w:val="left"/>
            </w:pPr>
            <w:r>
              <w:t>Oboznámenie sa s kategóriami a úrovňami prírodovedných a matematických kľúčových kompetencií žiakov.</w:t>
            </w:r>
          </w:p>
          <w:p w:rsidR="00152B30" w:rsidRDefault="00152B30" w:rsidP="00263090">
            <w:pPr>
              <w:pStyle w:val="Odsekzoznamu"/>
              <w:numPr>
                <w:ilvl w:val="0"/>
                <w:numId w:val="3"/>
              </w:numPr>
              <w:spacing w:after="0" w:line="276" w:lineRule="auto"/>
              <w:jc w:val="left"/>
            </w:pPr>
            <w:r>
              <w:t xml:space="preserve"> Analýza ISCED II vo vzťahu k úrovniam prírodovednej</w:t>
            </w:r>
            <w:r w:rsidR="005E633D">
              <w:t xml:space="preserve"> a matematickej</w:t>
            </w:r>
            <w:r>
              <w:t xml:space="preserve"> gramotnosti v predmetoch: matematika, fyzika, biológia, chémia. </w:t>
            </w:r>
          </w:p>
          <w:p w:rsidR="00152B30" w:rsidRDefault="00152B30" w:rsidP="00263090">
            <w:pPr>
              <w:pStyle w:val="Odsekzoznamu"/>
              <w:numPr>
                <w:ilvl w:val="0"/>
                <w:numId w:val="3"/>
              </w:numPr>
              <w:spacing w:after="0" w:line="276" w:lineRule="auto"/>
              <w:jc w:val="left"/>
            </w:pPr>
            <w:r>
              <w:t>Diskusia a výmena skúseností medzi kolegami.</w:t>
            </w:r>
          </w:p>
          <w:p w:rsidR="00152B30" w:rsidRDefault="00152B30" w:rsidP="00133691">
            <w:pPr>
              <w:spacing w:after="0" w:line="276" w:lineRule="auto"/>
              <w:ind w:left="791" w:firstLine="0"/>
              <w:jc w:val="left"/>
            </w:pPr>
          </w:p>
          <w:p w:rsidR="00003606" w:rsidRDefault="00152B30" w:rsidP="00133691">
            <w:pPr>
              <w:tabs>
                <w:tab w:val="center" w:pos="606"/>
                <w:tab w:val="center" w:pos="2258"/>
              </w:tabs>
              <w:spacing w:after="22" w:line="276" w:lineRule="auto"/>
              <w:ind w:left="791" w:firstLine="0"/>
              <w:jc w:val="left"/>
            </w:pPr>
            <w:r w:rsidRPr="00AB6ABE">
              <w:rPr>
                <w:b/>
              </w:rPr>
              <w:t>Kľúčové slová</w:t>
            </w:r>
            <w:r>
              <w:t>: prírodovedná gramotnosť, kľúčové kompetencie žiakov, ISCED II</w:t>
            </w:r>
          </w:p>
        </w:tc>
      </w:tr>
      <w:tr w:rsidR="00D559A3" w:rsidTr="00F61E7F">
        <w:trPr>
          <w:trHeight w:val="2107"/>
        </w:trPr>
        <w:tc>
          <w:tcPr>
            <w:tcW w:w="9253" w:type="dxa"/>
            <w:tcBorders>
              <w:top w:val="single" w:sz="4" w:space="0" w:color="000000"/>
              <w:left w:val="single" w:sz="4" w:space="0" w:color="000000"/>
              <w:bottom w:val="single" w:sz="4" w:space="0" w:color="000000"/>
              <w:right w:val="single" w:sz="4" w:space="0" w:color="000000"/>
            </w:tcBorders>
          </w:tcPr>
          <w:p w:rsidR="00D559A3" w:rsidRDefault="00D559A3" w:rsidP="00133691">
            <w:pPr>
              <w:spacing w:after="0" w:line="276" w:lineRule="auto"/>
              <w:ind w:left="0" w:firstLine="0"/>
              <w:jc w:val="left"/>
            </w:pPr>
            <w:r>
              <w:t xml:space="preserve">      12.</w:t>
            </w:r>
            <w:r>
              <w:rPr>
                <w:rFonts w:ascii="Arial" w:eastAsia="Arial" w:hAnsi="Arial" w:cs="Arial"/>
              </w:rPr>
              <w:t xml:space="preserve"> </w:t>
            </w:r>
            <w:r>
              <w:rPr>
                <w:b/>
              </w:rPr>
              <w:t>Hlavné body, témy stretnutia, zhrnutie priebehu stretnutia:</w:t>
            </w:r>
            <w:r>
              <w:t xml:space="preserve">  </w:t>
            </w:r>
          </w:p>
          <w:p w:rsidR="00D559A3" w:rsidRDefault="00D559A3" w:rsidP="00133691">
            <w:pPr>
              <w:spacing w:after="0" w:line="276" w:lineRule="auto"/>
              <w:ind w:left="650" w:firstLine="0"/>
              <w:jc w:val="left"/>
            </w:pPr>
            <w:r>
              <w:t xml:space="preserve"> </w:t>
            </w:r>
          </w:p>
          <w:p w:rsidR="00D559A3" w:rsidRPr="00B532D0" w:rsidRDefault="00D559A3" w:rsidP="00B532D0">
            <w:pPr>
              <w:pStyle w:val="Odsekzoznamu"/>
              <w:numPr>
                <w:ilvl w:val="0"/>
                <w:numId w:val="5"/>
              </w:numPr>
              <w:spacing w:after="0" w:line="276" w:lineRule="auto"/>
              <w:ind w:left="650"/>
              <w:jc w:val="left"/>
              <w:rPr>
                <w:u w:val="single"/>
              </w:rPr>
            </w:pPr>
            <w:r w:rsidRPr="00B532D0">
              <w:rPr>
                <w:u w:val="single"/>
              </w:rPr>
              <w:t>Oboznámenie sa s kategóriami a úrovňami prírodovedných a matematických kľúčových kompetencií žiakov:</w:t>
            </w:r>
          </w:p>
          <w:p w:rsidR="00D559A3" w:rsidRDefault="00BE6634" w:rsidP="00133691">
            <w:pPr>
              <w:spacing w:after="0" w:line="276" w:lineRule="auto"/>
              <w:ind w:left="650" w:firstLine="0"/>
              <w:jc w:val="left"/>
            </w:pPr>
            <w:r>
              <w:br/>
            </w:r>
            <w:r w:rsidR="00D559A3">
              <w:t xml:space="preserve">Členovia klubu sa navzájom informovali o využívaných metódach a formách práce na hodinách prírodovedných predmetov a skonštatovali záujem žiakov o dané predmety. </w:t>
            </w:r>
            <w:r w:rsidR="00D82848">
              <w:br/>
            </w:r>
            <w:r w:rsidR="00D559A3">
              <w:t xml:space="preserve">Analýzou </w:t>
            </w:r>
            <w:r w:rsidR="00B70FA6">
              <w:t xml:space="preserve"> </w:t>
            </w:r>
            <w:r w:rsidR="00D559A3">
              <w:t xml:space="preserve">materiálu RNDr. Dariny </w:t>
            </w:r>
            <w:proofErr w:type="spellStart"/>
            <w:r w:rsidR="00D559A3">
              <w:t>Výbohovej</w:t>
            </w:r>
            <w:proofErr w:type="spellEnd"/>
            <w:r w:rsidR="00D559A3">
              <w:t xml:space="preserve"> – Rozvoj prírodovednej gramotnosti v základnej škole (MPC Bratislava 2013) </w:t>
            </w:r>
            <w:r w:rsidR="00D82848">
              <w:t xml:space="preserve"> a správ  z testovania PISA 2003, 2012, 2015 </w:t>
            </w:r>
            <w:r w:rsidR="00D559A3">
              <w:t>sa prítomní oboznámili s kategóriami a úrovňami kľúčových kompetencií.</w:t>
            </w:r>
          </w:p>
          <w:p w:rsidR="00D559A3" w:rsidRDefault="00D559A3" w:rsidP="00133691">
            <w:pPr>
              <w:spacing w:after="0" w:line="276" w:lineRule="auto"/>
              <w:ind w:left="650" w:firstLine="0"/>
              <w:jc w:val="left"/>
            </w:pPr>
          </w:p>
          <w:p w:rsidR="00D559A3" w:rsidRPr="00B532D0" w:rsidRDefault="00D559A3" w:rsidP="00B532D0">
            <w:pPr>
              <w:pStyle w:val="Odsekzoznamu"/>
              <w:numPr>
                <w:ilvl w:val="0"/>
                <w:numId w:val="5"/>
              </w:numPr>
              <w:spacing w:after="0" w:line="276" w:lineRule="auto"/>
              <w:ind w:left="650"/>
              <w:jc w:val="left"/>
              <w:rPr>
                <w:u w:val="single"/>
              </w:rPr>
            </w:pPr>
            <w:r w:rsidRPr="00B532D0">
              <w:rPr>
                <w:u w:val="single"/>
              </w:rPr>
              <w:t>Analýza ISCED II vo vzťahu k úrovniam prírodovednej</w:t>
            </w:r>
            <w:r w:rsidR="005E633D" w:rsidRPr="00B532D0">
              <w:rPr>
                <w:u w:val="single"/>
              </w:rPr>
              <w:t xml:space="preserve"> a matematickej </w:t>
            </w:r>
            <w:r w:rsidRPr="00B532D0">
              <w:rPr>
                <w:u w:val="single"/>
              </w:rPr>
              <w:t xml:space="preserve"> gramotnosti v predmetoch: matematika, fyzika, biológia, chémia:</w:t>
            </w:r>
          </w:p>
          <w:p w:rsidR="00D559A3" w:rsidRDefault="00BE6634" w:rsidP="00133691">
            <w:pPr>
              <w:spacing w:after="0" w:line="276" w:lineRule="auto"/>
              <w:ind w:left="650" w:firstLine="0"/>
              <w:jc w:val="left"/>
            </w:pPr>
            <w:r>
              <w:br/>
            </w:r>
            <w:r w:rsidR="00D559A3">
              <w:t xml:space="preserve">Vlastné skúsenosti vyučujúcich boli porovnané s požiadavkami stanovenými v ISCED II vo vzťahu k vyučovaniu jednotlivých predmetov. Na základe dlhoročných skúseností, ktoré </w:t>
            </w:r>
            <w:r w:rsidR="00D559A3">
              <w:lastRenderedPageBreak/>
              <w:t xml:space="preserve">potvrdzujú aj výsledky štúdie PISA, ako aj iných testovaní (T5, T9), členovia skonštatovali nízku úroveň týchto kompetencií (ako napr. schopnosť riešiť problémy, nízka finančná gramotnosť, schopnosť autonómneho učenia sa, aplikovať vedecké poznatky v praxi,...). </w:t>
            </w:r>
          </w:p>
          <w:p w:rsidR="00D559A3" w:rsidRDefault="00D559A3" w:rsidP="00133691">
            <w:pPr>
              <w:spacing w:after="0" w:line="276" w:lineRule="auto"/>
              <w:ind w:left="0" w:firstLine="0"/>
              <w:jc w:val="left"/>
            </w:pPr>
          </w:p>
          <w:p w:rsidR="00D559A3" w:rsidRPr="00B532D0" w:rsidRDefault="00B532D0" w:rsidP="00B532D0">
            <w:pPr>
              <w:pStyle w:val="Odsekzoznamu"/>
              <w:numPr>
                <w:ilvl w:val="0"/>
                <w:numId w:val="5"/>
              </w:numPr>
              <w:spacing w:after="0" w:line="276" w:lineRule="auto"/>
              <w:ind w:left="650"/>
              <w:jc w:val="left"/>
              <w:rPr>
                <w:u w:val="single"/>
              </w:rPr>
            </w:pPr>
            <w:r>
              <w:rPr>
                <w:u w:val="single"/>
              </w:rPr>
              <w:t>Disk</w:t>
            </w:r>
            <w:r w:rsidR="00D559A3" w:rsidRPr="00B532D0">
              <w:rPr>
                <w:u w:val="single"/>
              </w:rPr>
              <w:t>usia a výmena skúseností medzi kolegami:</w:t>
            </w:r>
          </w:p>
          <w:p w:rsidR="00D559A3" w:rsidRDefault="00BE6634" w:rsidP="00B532D0">
            <w:pPr>
              <w:spacing w:after="0" w:line="276" w:lineRule="auto"/>
              <w:ind w:left="650" w:firstLine="0"/>
              <w:jc w:val="left"/>
            </w:pPr>
            <w:r>
              <w:br/>
            </w:r>
            <w:r w:rsidR="00D559A3">
              <w:t>V ďalšej časti sa prítomní zamerali na zdieľanie a výmenu skúseností, ako tieto kompetencie rozvíjať a posilňovať v rámci vyučovania.</w:t>
            </w:r>
          </w:p>
          <w:p w:rsidR="00D559A3" w:rsidRDefault="00D559A3" w:rsidP="00133691">
            <w:pPr>
              <w:spacing w:after="0" w:line="276" w:lineRule="auto"/>
              <w:ind w:left="0" w:firstLine="0"/>
              <w:jc w:val="left"/>
            </w:pPr>
            <w:r>
              <w:t xml:space="preserve"> </w:t>
            </w:r>
          </w:p>
          <w:p w:rsidR="00D559A3" w:rsidRDefault="00D559A3" w:rsidP="00133691">
            <w:pPr>
              <w:spacing w:after="0" w:line="276" w:lineRule="auto"/>
              <w:ind w:left="0" w:firstLine="0"/>
              <w:jc w:val="left"/>
            </w:pPr>
            <w:r>
              <w:t xml:space="preserve"> </w:t>
            </w:r>
          </w:p>
          <w:p w:rsidR="00D559A3" w:rsidRDefault="00D559A3" w:rsidP="00133691">
            <w:pPr>
              <w:spacing w:after="0" w:line="276" w:lineRule="auto"/>
              <w:ind w:left="0" w:firstLine="0"/>
              <w:jc w:val="left"/>
            </w:pPr>
            <w:r>
              <w:t xml:space="preserve"> </w:t>
            </w:r>
          </w:p>
          <w:p w:rsidR="00D559A3" w:rsidRDefault="00D559A3" w:rsidP="00133691">
            <w:pPr>
              <w:spacing w:after="0" w:line="276" w:lineRule="auto"/>
              <w:ind w:left="0" w:firstLine="0"/>
              <w:jc w:val="left"/>
            </w:pPr>
            <w:r>
              <w:t xml:space="preserve"> </w:t>
            </w:r>
          </w:p>
        </w:tc>
      </w:tr>
      <w:tr w:rsidR="00D559A3" w:rsidTr="00AB2C57">
        <w:trPr>
          <w:trHeight w:val="2827"/>
        </w:trPr>
        <w:tc>
          <w:tcPr>
            <w:tcW w:w="9253" w:type="dxa"/>
            <w:tcBorders>
              <w:top w:val="single" w:sz="4" w:space="0" w:color="000000"/>
              <w:left w:val="single" w:sz="4" w:space="0" w:color="000000"/>
              <w:bottom w:val="single" w:sz="4" w:space="0" w:color="000000"/>
              <w:right w:val="single" w:sz="4" w:space="0" w:color="000000"/>
            </w:tcBorders>
          </w:tcPr>
          <w:p w:rsidR="00D559A3" w:rsidRDefault="00D559A3" w:rsidP="00133691">
            <w:pPr>
              <w:spacing w:after="0" w:line="276" w:lineRule="auto"/>
              <w:ind w:left="0" w:right="301" w:firstLine="360"/>
              <w:jc w:val="left"/>
            </w:pPr>
            <w:r>
              <w:lastRenderedPageBreak/>
              <w:t>13.</w:t>
            </w:r>
            <w:r w:rsidRPr="00B8292F">
              <w:rPr>
                <w:b/>
              </w:rPr>
              <w:t xml:space="preserve"> Závery a</w:t>
            </w:r>
            <w:r>
              <w:rPr>
                <w:b/>
              </w:rPr>
              <w:t> </w:t>
            </w:r>
            <w:r w:rsidRPr="00B8292F">
              <w:rPr>
                <w:b/>
              </w:rPr>
              <w:t>odporúčania</w:t>
            </w:r>
            <w:r>
              <w:rPr>
                <w:b/>
              </w:rPr>
              <w:t xml:space="preserve">: </w:t>
            </w:r>
            <w:r>
              <w:t xml:space="preserve"> </w:t>
            </w:r>
          </w:p>
          <w:p w:rsidR="00F15B0A" w:rsidRDefault="00BE6634" w:rsidP="00133691">
            <w:pPr>
              <w:pStyle w:val="Odsekzoznamu"/>
              <w:spacing w:after="0" w:line="276" w:lineRule="auto"/>
              <w:ind w:left="700" w:right="301" w:firstLine="0"/>
              <w:jc w:val="left"/>
            </w:pPr>
            <w:r>
              <w:br/>
            </w:r>
            <w:r w:rsidR="00E66CD1" w:rsidRPr="00E66CD1">
              <w:t>Na zlepšenie úrovne</w:t>
            </w:r>
            <w:r w:rsidR="00E66CD1">
              <w:t xml:space="preserve"> kľúčových prírodovedných a matematických kompetencií </w:t>
            </w:r>
            <w:r w:rsidR="00E66CD1" w:rsidRPr="00E66CD1">
              <w:t>žiakov nie je ani také dôležité to, čo sa budú</w:t>
            </w:r>
            <w:r w:rsidR="00E66CD1">
              <w:t xml:space="preserve"> žiaci</w:t>
            </w:r>
            <w:r w:rsidR="00E66CD1" w:rsidRPr="00E66CD1">
              <w:t xml:space="preserve"> učiť, ale ako. </w:t>
            </w:r>
            <w:r w:rsidR="00E66CD1">
              <w:t>Cestu vidíme v používaní  alternatívnych postupov a  učebných  činností</w:t>
            </w:r>
            <w:r w:rsidR="00E66CD1" w:rsidRPr="00E66CD1">
              <w:t>, ktoré učiteľ</w:t>
            </w:r>
            <w:r w:rsidR="00E66CD1">
              <w:t xml:space="preserve"> zaradí do edukačného procesu. Vhodné úlohy ponúka samotné testovanie PISA. Uvoľnené úlohy sú dostupné na adrese</w:t>
            </w:r>
            <w:r w:rsidR="00F15B0A">
              <w:t>:</w:t>
            </w:r>
          </w:p>
          <w:p w:rsidR="00D559A3" w:rsidRDefault="001E56E2" w:rsidP="00133691">
            <w:pPr>
              <w:pStyle w:val="Odsekzoznamu"/>
              <w:spacing w:after="0" w:line="276" w:lineRule="auto"/>
              <w:ind w:left="700" w:right="301" w:firstLine="0"/>
              <w:jc w:val="left"/>
            </w:pPr>
            <w:hyperlink r:id="rId7" w:history="1">
              <w:r w:rsidR="00D82848" w:rsidRPr="00F055DC">
                <w:rPr>
                  <w:rStyle w:val="Hypertextovprepojenie"/>
                  <w:rFonts w:eastAsia="Arial"/>
                </w:rPr>
                <w:t>https://zuch.sk/wp-content/uploads/Miklovi%C4%8Dov%C3%A1_PISA.pdf</w:t>
              </w:r>
            </w:hyperlink>
            <w:r w:rsidR="00A66C70">
              <w:t xml:space="preserve"> </w:t>
            </w:r>
          </w:p>
          <w:p w:rsidR="00F15B0A" w:rsidRDefault="001E56E2" w:rsidP="00133691">
            <w:pPr>
              <w:pStyle w:val="Odsekzoznamu"/>
              <w:spacing w:after="0" w:line="276" w:lineRule="auto"/>
              <w:ind w:left="700" w:right="301" w:firstLine="0"/>
              <w:jc w:val="left"/>
            </w:pPr>
            <w:hyperlink r:id="rId8" w:history="1">
              <w:r w:rsidR="00F15B0A">
                <w:rPr>
                  <w:rStyle w:val="Hypertextovprepojenie"/>
                  <w:rFonts w:eastAsia="Arial"/>
                </w:rPr>
                <w:t>https://moodle.pf.unipo.sk/mod/resource/view.php?id=25874</w:t>
              </w:r>
            </w:hyperlink>
          </w:p>
          <w:p w:rsidR="00D559A3" w:rsidRDefault="00D559A3" w:rsidP="00133691">
            <w:pPr>
              <w:spacing w:after="0" w:line="276" w:lineRule="auto"/>
              <w:ind w:left="0" w:firstLine="0"/>
              <w:jc w:val="left"/>
              <w:rPr>
                <w:b/>
              </w:rPr>
            </w:pPr>
          </w:p>
          <w:p w:rsidR="00D559A3" w:rsidRDefault="00D559A3" w:rsidP="00133691">
            <w:pPr>
              <w:tabs>
                <w:tab w:val="left" w:pos="210"/>
              </w:tabs>
              <w:spacing w:after="0" w:line="276" w:lineRule="auto"/>
              <w:ind w:left="0" w:firstLine="0"/>
              <w:jc w:val="left"/>
            </w:pPr>
          </w:p>
        </w:tc>
      </w:tr>
    </w:tbl>
    <w:p w:rsidR="00003606" w:rsidRDefault="00AD2A92">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9213" w:type="dxa"/>
        <w:tblInd w:w="-108" w:type="dxa"/>
        <w:tblCellMar>
          <w:top w:w="7" w:type="dxa"/>
          <w:right w:w="58" w:type="dxa"/>
        </w:tblCellMar>
        <w:tblLook w:val="04A0"/>
      </w:tblPr>
      <w:tblGrid>
        <w:gridCol w:w="1222"/>
        <w:gridCol w:w="2857"/>
        <w:gridCol w:w="5134"/>
      </w:tblGrid>
      <w:tr w:rsidR="00003606">
        <w:trPr>
          <w:trHeight w:val="279"/>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14.</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pPr>
            <w:r>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 xml:space="preserve">Mgr. Zuzana </w:t>
            </w:r>
            <w:proofErr w:type="spellStart"/>
            <w:r w:rsidR="005E2B30" w:rsidRPr="00A07B30">
              <w:rPr>
                <w:rFonts w:eastAsia="Calibri"/>
              </w:rPr>
              <w:t>Vyšlanová</w:t>
            </w:r>
            <w:proofErr w:type="spellEnd"/>
          </w:p>
        </w:tc>
      </w:tr>
      <w:tr w:rsidR="00003606">
        <w:trPr>
          <w:trHeight w:val="281"/>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15.</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16. septembra 2019</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16.</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17.</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Mgr. Zuzana Račková</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18.</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16. septembra 2019</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19.</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8" w:firstLine="0"/>
              <w:jc w:val="left"/>
            </w:pPr>
            <w:r>
              <w:rPr>
                <w:rFonts w:ascii="Calibri" w:eastAsia="Calibri" w:hAnsi="Calibri" w:cs="Calibri"/>
              </w:rPr>
              <w:t xml:space="preserve"> </w:t>
            </w:r>
          </w:p>
        </w:tc>
      </w:tr>
    </w:tbl>
    <w:p w:rsidR="00003606" w:rsidRDefault="00AD2A92">
      <w:pPr>
        <w:spacing w:after="259" w:line="259" w:lineRule="auto"/>
        <w:ind w:left="0" w:firstLine="0"/>
        <w:jc w:val="left"/>
      </w:pPr>
      <w:r>
        <w:rPr>
          <w:rFonts w:ascii="Calibri" w:eastAsia="Calibri" w:hAnsi="Calibri" w:cs="Calibri"/>
        </w:rPr>
        <w:t xml:space="preserve"> </w:t>
      </w:r>
    </w:p>
    <w:p w:rsidR="00003606" w:rsidRDefault="00AD2A92">
      <w:pPr>
        <w:spacing w:after="223" w:line="259" w:lineRule="auto"/>
        <w:ind w:left="0" w:firstLine="0"/>
        <w:jc w:val="left"/>
      </w:pPr>
      <w:r>
        <w:rPr>
          <w:b/>
        </w:rPr>
        <w:t xml:space="preserve">Príloha: </w:t>
      </w:r>
    </w:p>
    <w:p w:rsidR="00003606" w:rsidRDefault="00AD2A92">
      <w:pPr>
        <w:spacing w:after="207"/>
        <w:ind w:left="0" w:right="25" w:firstLine="0"/>
      </w:pPr>
      <w:r>
        <w:t>Prezenčná listina zo stretnutia pedagogického klubu</w:t>
      </w:r>
      <w:r>
        <w:rPr>
          <w:rFonts w:ascii="Calibri" w:eastAsia="Calibri" w:hAnsi="Calibri" w:cs="Calibri"/>
        </w:rPr>
        <w:t xml:space="preserve"> </w:t>
      </w:r>
    </w:p>
    <w:p w:rsidR="00003606" w:rsidRDefault="00AD2A92">
      <w:pPr>
        <w:spacing w:after="309" w:line="259" w:lineRule="auto"/>
        <w:ind w:left="0" w:firstLine="0"/>
        <w:jc w:val="left"/>
        <w:rPr>
          <w:rFonts w:ascii="Calibri" w:eastAsia="Calibri" w:hAnsi="Calibri" w:cs="Calibri"/>
        </w:rPr>
      </w:pPr>
      <w:r>
        <w:rPr>
          <w:rFonts w:ascii="Calibri" w:eastAsia="Calibri" w:hAnsi="Calibri" w:cs="Calibri"/>
        </w:rPr>
        <w:t xml:space="preserve"> </w:t>
      </w:r>
    </w:p>
    <w:p w:rsidR="00FC0D0B" w:rsidRDefault="00FC0D0B">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003606" w:rsidRDefault="00AD2A92">
      <w:pPr>
        <w:spacing w:after="0"/>
        <w:ind w:left="0" w:right="25" w:firstLine="0"/>
      </w:pPr>
      <w:r>
        <w:lastRenderedPageBreak/>
        <w:t xml:space="preserve">Príloha správy o činnosti pedagogického klubu              </w:t>
      </w:r>
      <w:r>
        <w:rPr>
          <w:rFonts w:ascii="Calibri" w:eastAsia="Calibri" w:hAnsi="Calibri" w:cs="Calibri"/>
        </w:rPr>
        <w:t xml:space="preserve">                                                                               </w:t>
      </w:r>
    </w:p>
    <w:p w:rsidR="00003606" w:rsidRDefault="00AD2A92">
      <w:pPr>
        <w:spacing w:after="158" w:line="259" w:lineRule="auto"/>
        <w:ind w:left="0" w:firstLine="0"/>
        <w:jc w:val="right"/>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bookmarkStart w:id="0" w:name="_GoBack"/>
      <w:r>
        <w:rPr>
          <w:rFonts w:ascii="Calibri" w:eastAsia="Calibri" w:hAnsi="Calibri" w:cs="Calibri"/>
        </w:rPr>
        <w:t xml:space="preserve"> </w:t>
      </w:r>
    </w:p>
    <w:bookmarkEnd w:id="0"/>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C01ECB" w:rsidRDefault="00AD2A92">
      <w:pPr>
        <w:spacing w:after="218" w:line="259" w:lineRule="auto"/>
        <w:ind w:left="-5" w:hanging="10"/>
        <w:jc w:val="left"/>
        <w:rPr>
          <w:sz w:val="24"/>
          <w:szCs w:val="24"/>
        </w:rPr>
      </w:pPr>
      <w:r w:rsidRPr="00C01ECB">
        <w:rPr>
          <w:rFonts w:eastAsia="Calibri"/>
          <w:sz w:val="24"/>
          <w:szCs w:val="24"/>
        </w:rPr>
        <w:t xml:space="preserve">Dátum konania stretnutia: </w:t>
      </w:r>
      <w:r w:rsidR="00A27D61">
        <w:rPr>
          <w:rFonts w:eastAsia="Calibri"/>
          <w:sz w:val="24"/>
          <w:szCs w:val="24"/>
        </w:rPr>
        <w:t>16. Septembra 2019</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14,00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16,00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071" w:type="dxa"/>
        <w:tblInd w:w="-70" w:type="dxa"/>
        <w:tblCellMar>
          <w:top w:w="48" w:type="dxa"/>
          <w:left w:w="70" w:type="dxa"/>
          <w:right w:w="115" w:type="dxa"/>
        </w:tblCellMar>
        <w:tblLook w:val="04A0"/>
      </w:tblPr>
      <w:tblGrid>
        <w:gridCol w:w="545"/>
        <w:gridCol w:w="3423"/>
        <w:gridCol w:w="2427"/>
        <w:gridCol w:w="2676"/>
      </w:tblGrid>
      <w:tr w:rsidR="00003606" w:rsidRPr="00C01ECB" w:rsidTr="001D2FF0">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423"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1D2FF0">
            <w:pPr>
              <w:spacing w:after="0" w:line="259" w:lineRule="auto"/>
              <w:ind w:left="-440" w:firstLine="442"/>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1D2FF0">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1.</w:t>
            </w:r>
          </w:p>
        </w:tc>
        <w:tc>
          <w:tcPr>
            <w:tcW w:w="3423"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1D2FF0">
              <w:rPr>
                <w:rFonts w:eastAsia="Calibri"/>
                <w:sz w:val="24"/>
                <w:szCs w:val="24"/>
              </w:rPr>
              <w:t>ŽŠ J. A. Komenského, Čadca</w:t>
            </w:r>
          </w:p>
        </w:tc>
      </w:tr>
      <w:tr w:rsidR="00003606" w:rsidRPr="00C01ECB" w:rsidTr="001D2FF0">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2.</w:t>
            </w:r>
          </w:p>
        </w:tc>
        <w:tc>
          <w:tcPr>
            <w:tcW w:w="3423" w:type="dxa"/>
            <w:tcBorders>
              <w:top w:val="single" w:sz="4" w:space="0" w:color="000000"/>
              <w:left w:val="single" w:sz="4" w:space="0" w:color="000000"/>
              <w:bottom w:val="single" w:sz="4" w:space="0" w:color="000000"/>
              <w:right w:val="single" w:sz="4" w:space="0" w:color="000000"/>
            </w:tcBorders>
          </w:tcPr>
          <w:p w:rsidR="00003606" w:rsidRPr="00C01ECB" w:rsidRDefault="00AD2A92" w:rsidP="007C1E64">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 xml:space="preserve">Ing. Eva </w:t>
            </w:r>
            <w:proofErr w:type="spellStart"/>
            <w:r w:rsidR="007C1E64">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1D2FF0">
              <w:rPr>
                <w:rFonts w:eastAsia="Calibri"/>
                <w:sz w:val="24"/>
                <w:szCs w:val="24"/>
              </w:rPr>
              <w:t>ŽŠ J. A. Komenského, Čadca</w:t>
            </w:r>
          </w:p>
        </w:tc>
      </w:tr>
      <w:tr w:rsidR="00003606" w:rsidRPr="00C01ECB" w:rsidTr="001D2FF0">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3.</w:t>
            </w:r>
          </w:p>
        </w:tc>
        <w:tc>
          <w:tcPr>
            <w:tcW w:w="3423"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 xml:space="preserve">Mgr. Andrea </w:t>
            </w:r>
            <w:proofErr w:type="spellStart"/>
            <w:r w:rsidR="007C1E64">
              <w:rPr>
                <w:rFonts w:eastAsia="Calibri"/>
                <w:sz w:val="24"/>
                <w:szCs w:val="24"/>
              </w:rPr>
              <w:t>Poláčková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1D2FF0">
              <w:rPr>
                <w:rFonts w:eastAsia="Calibri"/>
                <w:sz w:val="24"/>
                <w:szCs w:val="24"/>
              </w:rPr>
              <w:t>ŽŠ J. A. Komenského, Čadca</w:t>
            </w:r>
          </w:p>
        </w:tc>
      </w:tr>
      <w:tr w:rsidR="00003606" w:rsidRPr="00C01ECB" w:rsidTr="001D2FF0">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4.</w:t>
            </w:r>
          </w:p>
        </w:tc>
        <w:tc>
          <w:tcPr>
            <w:tcW w:w="3423"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 xml:space="preserve">Mgr. Zuzana </w:t>
            </w:r>
            <w:proofErr w:type="spellStart"/>
            <w:r w:rsidR="007C1E64">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1D2FF0">
              <w:rPr>
                <w:rFonts w:eastAsia="Calibri"/>
                <w:sz w:val="24"/>
                <w:szCs w:val="24"/>
              </w:rPr>
              <w:t>ŽŠ J. A. Komenského, Čadca</w:t>
            </w:r>
          </w:p>
        </w:tc>
      </w:tr>
      <w:tr w:rsidR="00003606" w:rsidRPr="00C01ECB" w:rsidTr="001D2FF0">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5.</w:t>
            </w:r>
          </w:p>
        </w:tc>
        <w:tc>
          <w:tcPr>
            <w:tcW w:w="3423" w:type="dxa"/>
            <w:tcBorders>
              <w:top w:val="single" w:sz="4" w:space="0" w:color="000000"/>
              <w:left w:val="single" w:sz="4" w:space="0" w:color="000000"/>
              <w:bottom w:val="single" w:sz="4" w:space="0" w:color="000000"/>
              <w:right w:val="single" w:sz="4" w:space="0" w:color="000000"/>
            </w:tcBorders>
          </w:tcPr>
          <w:p w:rsidR="00003606" w:rsidRPr="00C01ECB" w:rsidRDefault="00AD2A92" w:rsidP="007C1E64">
            <w:pPr>
              <w:spacing w:after="0" w:line="259" w:lineRule="auto"/>
              <w:ind w:left="0" w:firstLine="0"/>
              <w:jc w:val="left"/>
              <w:rPr>
                <w:sz w:val="24"/>
                <w:szCs w:val="24"/>
              </w:rPr>
            </w:pPr>
            <w:r w:rsidRPr="00C01ECB">
              <w:rPr>
                <w:rFonts w:eastAsia="Calibri"/>
                <w:sz w:val="24"/>
                <w:szCs w:val="24"/>
              </w:rPr>
              <w:t xml:space="preserve"> </w:t>
            </w:r>
            <w:r w:rsidR="007C1E64">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1D2FF0">
              <w:rPr>
                <w:rFonts w:eastAsia="Calibri"/>
                <w:sz w:val="24"/>
                <w:szCs w:val="24"/>
              </w:rPr>
              <w:t>ŽŠ J. A. Komenského, Čadca</w:t>
            </w:r>
          </w:p>
        </w:tc>
      </w:tr>
    </w:tbl>
    <w:p w:rsidR="00FC0D0B" w:rsidRPr="00C01ECB" w:rsidRDefault="00FC0D0B" w:rsidP="00FC0D0B">
      <w:pPr>
        <w:spacing w:after="0" w:line="259" w:lineRule="auto"/>
        <w:ind w:left="-6" w:hanging="11"/>
        <w:jc w:val="left"/>
        <w:rPr>
          <w:rFonts w:eastAsia="Calibri"/>
          <w:sz w:val="24"/>
          <w:szCs w:val="24"/>
        </w:rPr>
      </w:pP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Meno prizvaných odborníkov/iných účastníkov, ktorí nie sú členmi pedagogického klubu  a podpis/y: </w:t>
      </w:r>
    </w:p>
    <w:tbl>
      <w:tblPr>
        <w:tblStyle w:val="TableGrid"/>
        <w:tblW w:w="9002" w:type="dxa"/>
        <w:jc w:val="center"/>
        <w:tblInd w:w="-70" w:type="dxa"/>
        <w:tblCellMar>
          <w:top w:w="48" w:type="dxa"/>
          <w:left w:w="70" w:type="dxa"/>
          <w:right w:w="115" w:type="dxa"/>
        </w:tblCellMar>
        <w:tblLook w:val="04A0"/>
      </w:tblPr>
      <w:tblGrid>
        <w:gridCol w:w="610"/>
        <w:gridCol w:w="4681"/>
        <w:gridCol w:w="1726"/>
        <w:gridCol w:w="1985"/>
      </w:tblGrid>
      <w:tr w:rsidR="00003606" w:rsidRPr="00C01ECB" w:rsidTr="00B93392">
        <w:trPr>
          <w:trHeight w:val="454"/>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Tr="00B93392">
        <w:trPr>
          <w:trHeight w:val="454"/>
          <w:jc w:val="center"/>
        </w:trPr>
        <w:tc>
          <w:tcPr>
            <w:tcW w:w="610"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r w:rsidR="00B93392">
              <w:rPr>
                <w:rFonts w:ascii="Calibri" w:eastAsia="Calibri" w:hAnsi="Calibri" w:cs="Calibri"/>
              </w:rPr>
              <w:t>---</w:t>
            </w:r>
          </w:p>
        </w:tc>
        <w:tc>
          <w:tcPr>
            <w:tcW w:w="4681" w:type="dxa"/>
            <w:tcBorders>
              <w:top w:val="single" w:sz="4" w:space="0" w:color="000000"/>
              <w:left w:val="single" w:sz="4" w:space="0" w:color="000000"/>
              <w:bottom w:val="single" w:sz="4" w:space="0" w:color="000000"/>
              <w:right w:val="single" w:sz="4" w:space="0" w:color="000000"/>
            </w:tcBorders>
          </w:tcPr>
          <w:p w:rsidR="00003606" w:rsidRDefault="00B93392" w:rsidP="00B93392">
            <w:pPr>
              <w:spacing w:after="0" w:line="259"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tcPr>
          <w:p w:rsidR="00003606" w:rsidRDefault="00B93392" w:rsidP="00B93392">
            <w:pPr>
              <w:spacing w:after="0" w:line="259"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tcPr>
          <w:p w:rsidR="00003606" w:rsidRDefault="00B93392" w:rsidP="00B93392">
            <w:pPr>
              <w:spacing w:after="0" w:line="259" w:lineRule="auto"/>
              <w:ind w:left="2" w:firstLine="0"/>
              <w:jc w:val="center"/>
            </w:pPr>
            <w:r>
              <w:rPr>
                <w:rFonts w:ascii="Calibri" w:eastAsia="Calibri" w:hAnsi="Calibri" w:cs="Calibri"/>
              </w:rPr>
              <w:t>---</w:t>
            </w:r>
          </w:p>
        </w:tc>
      </w:tr>
      <w:tr w:rsidR="00003606" w:rsidTr="00B93392">
        <w:trPr>
          <w:trHeight w:val="454"/>
          <w:jc w:val="center"/>
        </w:trPr>
        <w:tc>
          <w:tcPr>
            <w:tcW w:w="610"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r w:rsidR="00B93392">
              <w:rPr>
                <w:rFonts w:ascii="Calibri" w:eastAsia="Calibri" w:hAnsi="Calibri" w:cs="Calibri"/>
              </w:rPr>
              <w:t>---</w:t>
            </w:r>
          </w:p>
        </w:tc>
        <w:tc>
          <w:tcPr>
            <w:tcW w:w="4681" w:type="dxa"/>
            <w:tcBorders>
              <w:top w:val="single" w:sz="4" w:space="0" w:color="000000"/>
              <w:left w:val="single" w:sz="4" w:space="0" w:color="000000"/>
              <w:bottom w:val="single" w:sz="4" w:space="0" w:color="000000"/>
              <w:right w:val="single" w:sz="4" w:space="0" w:color="000000"/>
            </w:tcBorders>
          </w:tcPr>
          <w:p w:rsidR="00003606" w:rsidRDefault="00B93392" w:rsidP="00B93392">
            <w:pPr>
              <w:spacing w:after="0" w:line="259"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tcPr>
          <w:p w:rsidR="00003606" w:rsidRDefault="00B93392" w:rsidP="00B93392">
            <w:pPr>
              <w:spacing w:after="0" w:line="259"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tcPr>
          <w:p w:rsidR="00003606" w:rsidRDefault="00B93392" w:rsidP="00B93392">
            <w:pPr>
              <w:spacing w:after="0" w:line="259" w:lineRule="auto"/>
              <w:ind w:left="2" w:firstLine="0"/>
              <w:jc w:val="center"/>
            </w:pPr>
            <w:r>
              <w:rPr>
                <w:rFonts w:ascii="Calibri" w:eastAsia="Calibri" w:hAnsi="Calibri" w:cs="Calibri"/>
              </w:rPr>
              <w:t>---</w:t>
            </w:r>
          </w:p>
        </w:tc>
      </w:tr>
    </w:tbl>
    <w:p w:rsidR="00003606" w:rsidRDefault="00003606" w:rsidP="00A27D61">
      <w:pPr>
        <w:spacing w:after="218" w:line="259" w:lineRule="auto"/>
        <w:ind w:left="0" w:firstLine="0"/>
        <w:jc w:val="left"/>
      </w:pPr>
    </w:p>
    <w:p w:rsidR="0058268C" w:rsidRDefault="0058268C" w:rsidP="00A27D61">
      <w:pPr>
        <w:spacing w:after="218" w:line="259" w:lineRule="auto"/>
        <w:ind w:left="0" w:firstLine="0"/>
        <w:jc w:val="left"/>
      </w:pPr>
    </w:p>
    <w:p w:rsidR="0058268C" w:rsidRDefault="0058268C" w:rsidP="00A27D61">
      <w:pPr>
        <w:spacing w:after="218" w:line="259" w:lineRule="auto"/>
        <w:ind w:left="0" w:firstLine="0"/>
        <w:jc w:val="left"/>
      </w:pPr>
      <w:r>
        <w:rPr>
          <w:noProof/>
        </w:rPr>
        <w:drawing>
          <wp:inline distT="0" distB="0" distL="0" distR="0">
            <wp:extent cx="5788660" cy="3250565"/>
            <wp:effectExtent l="19050" t="0" r="2540" b="0"/>
            <wp:docPr id="1" name="Obrázok 0" descr="IMG_20190916_142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916_142549.jpg"/>
                    <pic:cNvPicPr/>
                  </pic:nvPicPr>
                  <pic:blipFill>
                    <a:blip r:embed="rId9" cstate="print"/>
                    <a:stretch>
                      <a:fillRect/>
                    </a:stretch>
                  </pic:blipFill>
                  <pic:spPr>
                    <a:xfrm>
                      <a:off x="0" y="0"/>
                      <a:ext cx="5788660" cy="3250565"/>
                    </a:xfrm>
                    <a:prstGeom prst="rect">
                      <a:avLst/>
                    </a:prstGeom>
                  </pic:spPr>
                </pic:pic>
              </a:graphicData>
            </a:graphic>
          </wp:inline>
        </w:drawing>
      </w:r>
    </w:p>
    <w:sectPr w:rsidR="0058268C" w:rsidSect="001D2FF0">
      <w:pgSz w:w="11906" w:h="16838"/>
      <w:pgMar w:top="567"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CF83FBF"/>
    <w:multiLevelType w:val="hybridMultilevel"/>
    <w:tmpl w:val="6428E7A8"/>
    <w:lvl w:ilvl="0" w:tplc="041B0001">
      <w:start w:val="1"/>
      <w:numFmt w:val="bullet"/>
      <w:lvlText w:val=""/>
      <w:lvlJc w:val="left"/>
      <w:pPr>
        <w:ind w:left="1410" w:hanging="360"/>
      </w:pPr>
      <w:rPr>
        <w:rFonts w:ascii="Symbol" w:hAnsi="Symbol" w:hint="default"/>
      </w:rPr>
    </w:lvl>
    <w:lvl w:ilvl="1" w:tplc="041B0003" w:tentative="1">
      <w:start w:val="1"/>
      <w:numFmt w:val="bullet"/>
      <w:lvlText w:val="o"/>
      <w:lvlJc w:val="left"/>
      <w:pPr>
        <w:ind w:left="2130" w:hanging="360"/>
      </w:pPr>
      <w:rPr>
        <w:rFonts w:ascii="Courier New" w:hAnsi="Courier New" w:cs="Courier New" w:hint="default"/>
      </w:rPr>
    </w:lvl>
    <w:lvl w:ilvl="2" w:tplc="041B0005" w:tentative="1">
      <w:start w:val="1"/>
      <w:numFmt w:val="bullet"/>
      <w:lvlText w:val=""/>
      <w:lvlJc w:val="left"/>
      <w:pPr>
        <w:ind w:left="2850" w:hanging="360"/>
      </w:pPr>
      <w:rPr>
        <w:rFonts w:ascii="Wingdings" w:hAnsi="Wingdings" w:hint="default"/>
      </w:rPr>
    </w:lvl>
    <w:lvl w:ilvl="3" w:tplc="041B0001" w:tentative="1">
      <w:start w:val="1"/>
      <w:numFmt w:val="bullet"/>
      <w:lvlText w:val=""/>
      <w:lvlJc w:val="left"/>
      <w:pPr>
        <w:ind w:left="3570" w:hanging="360"/>
      </w:pPr>
      <w:rPr>
        <w:rFonts w:ascii="Symbol" w:hAnsi="Symbol" w:hint="default"/>
      </w:rPr>
    </w:lvl>
    <w:lvl w:ilvl="4" w:tplc="041B0003" w:tentative="1">
      <w:start w:val="1"/>
      <w:numFmt w:val="bullet"/>
      <w:lvlText w:val="o"/>
      <w:lvlJc w:val="left"/>
      <w:pPr>
        <w:ind w:left="4290" w:hanging="360"/>
      </w:pPr>
      <w:rPr>
        <w:rFonts w:ascii="Courier New" w:hAnsi="Courier New" w:cs="Courier New" w:hint="default"/>
      </w:rPr>
    </w:lvl>
    <w:lvl w:ilvl="5" w:tplc="041B0005" w:tentative="1">
      <w:start w:val="1"/>
      <w:numFmt w:val="bullet"/>
      <w:lvlText w:val=""/>
      <w:lvlJc w:val="left"/>
      <w:pPr>
        <w:ind w:left="5010" w:hanging="360"/>
      </w:pPr>
      <w:rPr>
        <w:rFonts w:ascii="Wingdings" w:hAnsi="Wingdings" w:hint="default"/>
      </w:rPr>
    </w:lvl>
    <w:lvl w:ilvl="6" w:tplc="041B0001" w:tentative="1">
      <w:start w:val="1"/>
      <w:numFmt w:val="bullet"/>
      <w:lvlText w:val=""/>
      <w:lvlJc w:val="left"/>
      <w:pPr>
        <w:ind w:left="5730" w:hanging="360"/>
      </w:pPr>
      <w:rPr>
        <w:rFonts w:ascii="Symbol" w:hAnsi="Symbol" w:hint="default"/>
      </w:rPr>
    </w:lvl>
    <w:lvl w:ilvl="7" w:tplc="041B0003" w:tentative="1">
      <w:start w:val="1"/>
      <w:numFmt w:val="bullet"/>
      <w:lvlText w:val="o"/>
      <w:lvlJc w:val="left"/>
      <w:pPr>
        <w:ind w:left="6450" w:hanging="360"/>
      </w:pPr>
      <w:rPr>
        <w:rFonts w:ascii="Courier New" w:hAnsi="Courier New" w:cs="Courier New" w:hint="default"/>
      </w:rPr>
    </w:lvl>
    <w:lvl w:ilvl="8" w:tplc="041B0005" w:tentative="1">
      <w:start w:val="1"/>
      <w:numFmt w:val="bullet"/>
      <w:lvlText w:val=""/>
      <w:lvlJc w:val="left"/>
      <w:pPr>
        <w:ind w:left="7170" w:hanging="360"/>
      </w:pPr>
      <w:rPr>
        <w:rFonts w:ascii="Wingdings" w:hAnsi="Wingdings" w:hint="default"/>
      </w:rPr>
    </w:lvl>
  </w:abstractNum>
  <w:abstractNum w:abstractNumId="2">
    <w:nsid w:val="24742EF1"/>
    <w:multiLevelType w:val="hybridMultilevel"/>
    <w:tmpl w:val="AA305D6A"/>
    <w:lvl w:ilvl="0" w:tplc="F9FE3B42">
      <w:start w:val="1"/>
      <w:numFmt w:val="decimal"/>
      <w:lvlText w:val="%1."/>
      <w:lvlJc w:val="left"/>
      <w:pPr>
        <w:ind w:left="1151" w:hanging="360"/>
      </w:pPr>
      <w:rPr>
        <w:rFonts w:hint="default"/>
      </w:rPr>
    </w:lvl>
    <w:lvl w:ilvl="1" w:tplc="041B0019" w:tentative="1">
      <w:start w:val="1"/>
      <w:numFmt w:val="lowerLetter"/>
      <w:lvlText w:val="%2."/>
      <w:lvlJc w:val="left"/>
      <w:pPr>
        <w:ind w:left="1871" w:hanging="360"/>
      </w:pPr>
    </w:lvl>
    <w:lvl w:ilvl="2" w:tplc="041B001B" w:tentative="1">
      <w:start w:val="1"/>
      <w:numFmt w:val="lowerRoman"/>
      <w:lvlText w:val="%3."/>
      <w:lvlJc w:val="right"/>
      <w:pPr>
        <w:ind w:left="2591" w:hanging="180"/>
      </w:pPr>
    </w:lvl>
    <w:lvl w:ilvl="3" w:tplc="041B000F" w:tentative="1">
      <w:start w:val="1"/>
      <w:numFmt w:val="decimal"/>
      <w:lvlText w:val="%4."/>
      <w:lvlJc w:val="left"/>
      <w:pPr>
        <w:ind w:left="3311" w:hanging="360"/>
      </w:pPr>
    </w:lvl>
    <w:lvl w:ilvl="4" w:tplc="041B0019" w:tentative="1">
      <w:start w:val="1"/>
      <w:numFmt w:val="lowerLetter"/>
      <w:lvlText w:val="%5."/>
      <w:lvlJc w:val="left"/>
      <w:pPr>
        <w:ind w:left="4031" w:hanging="360"/>
      </w:pPr>
    </w:lvl>
    <w:lvl w:ilvl="5" w:tplc="041B001B" w:tentative="1">
      <w:start w:val="1"/>
      <w:numFmt w:val="lowerRoman"/>
      <w:lvlText w:val="%6."/>
      <w:lvlJc w:val="right"/>
      <w:pPr>
        <w:ind w:left="4751" w:hanging="180"/>
      </w:pPr>
    </w:lvl>
    <w:lvl w:ilvl="6" w:tplc="041B000F" w:tentative="1">
      <w:start w:val="1"/>
      <w:numFmt w:val="decimal"/>
      <w:lvlText w:val="%7."/>
      <w:lvlJc w:val="left"/>
      <w:pPr>
        <w:ind w:left="5471" w:hanging="360"/>
      </w:pPr>
    </w:lvl>
    <w:lvl w:ilvl="7" w:tplc="041B0019" w:tentative="1">
      <w:start w:val="1"/>
      <w:numFmt w:val="lowerLetter"/>
      <w:lvlText w:val="%8."/>
      <w:lvlJc w:val="left"/>
      <w:pPr>
        <w:ind w:left="6191" w:hanging="360"/>
      </w:pPr>
    </w:lvl>
    <w:lvl w:ilvl="8" w:tplc="041B001B" w:tentative="1">
      <w:start w:val="1"/>
      <w:numFmt w:val="lowerRoman"/>
      <w:lvlText w:val="%9."/>
      <w:lvlJc w:val="right"/>
      <w:pPr>
        <w:ind w:left="6911" w:hanging="180"/>
      </w:pPr>
    </w:lvl>
  </w:abstractNum>
  <w:abstractNum w:abstractNumId="3">
    <w:nsid w:val="321D2CDA"/>
    <w:multiLevelType w:val="hybridMultilevel"/>
    <w:tmpl w:val="AA7A9338"/>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4">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3606"/>
    <w:rsid w:val="000831A5"/>
    <w:rsid w:val="00133691"/>
    <w:rsid w:val="00152B30"/>
    <w:rsid w:val="001D2FF0"/>
    <w:rsid w:val="001E56E2"/>
    <w:rsid w:val="00263090"/>
    <w:rsid w:val="00387499"/>
    <w:rsid w:val="003F28BC"/>
    <w:rsid w:val="004C7693"/>
    <w:rsid w:val="0058268C"/>
    <w:rsid w:val="005E2B30"/>
    <w:rsid w:val="005E633D"/>
    <w:rsid w:val="00677BDB"/>
    <w:rsid w:val="006D0CA4"/>
    <w:rsid w:val="0073629D"/>
    <w:rsid w:val="007C1E64"/>
    <w:rsid w:val="009C3E57"/>
    <w:rsid w:val="00A07B30"/>
    <w:rsid w:val="00A27D61"/>
    <w:rsid w:val="00A66C70"/>
    <w:rsid w:val="00A84686"/>
    <w:rsid w:val="00AB2C57"/>
    <w:rsid w:val="00AB6ABE"/>
    <w:rsid w:val="00AD2A92"/>
    <w:rsid w:val="00B532D0"/>
    <w:rsid w:val="00B70FA6"/>
    <w:rsid w:val="00B93392"/>
    <w:rsid w:val="00BE6634"/>
    <w:rsid w:val="00BF41C6"/>
    <w:rsid w:val="00C01ECB"/>
    <w:rsid w:val="00D559A3"/>
    <w:rsid w:val="00D82848"/>
    <w:rsid w:val="00D962DB"/>
    <w:rsid w:val="00E66CD1"/>
    <w:rsid w:val="00F15B0A"/>
    <w:rsid w:val="00FC0D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oodle.pf.unipo.sk/mod/resource/view.php?id=25874" TargetMode="External"/><Relationship Id="rId3" Type="http://schemas.openxmlformats.org/officeDocument/2006/relationships/settings" Target="settings.xml"/><Relationship Id="rId7" Type="http://schemas.openxmlformats.org/officeDocument/2006/relationships/hyperlink" Target="https://zuch.sk/wp-content/uploads/Miklovi%C4%8Dov%C3%A1_PIS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733</Words>
  <Characters>4180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25</cp:revision>
  <cp:lastPrinted>2019-09-28T11:30:00Z</cp:lastPrinted>
  <dcterms:created xsi:type="dcterms:W3CDTF">2019-09-18T16:17:00Z</dcterms:created>
  <dcterms:modified xsi:type="dcterms:W3CDTF">2019-10-06T09:44:00Z</dcterms:modified>
</cp:coreProperties>
</file>