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>
      <w:pPr>
        <w:spacing w:after="152" w:line="400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Pedagogický klub učiteľov matematiky a prírodovedných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3D7145" w:rsidP="00985A7F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25</w:t>
            </w:r>
            <w:r w:rsidR="00152B30">
              <w:rPr>
                <w:rFonts w:eastAsia="Calibri"/>
              </w:rPr>
              <w:t xml:space="preserve">. </w:t>
            </w:r>
            <w:r w:rsidR="00985A7F">
              <w:rPr>
                <w:rFonts w:eastAsia="Calibri"/>
              </w:rPr>
              <w:t>novembra</w:t>
            </w:r>
            <w:r w:rsidR="00152B30">
              <w:rPr>
                <w:rFonts w:eastAsia="Calibri"/>
              </w:rPr>
              <w:t xml:space="preserve"> 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Mgr. Zuzana Račková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53" w:type="dxa"/>
        <w:tblInd w:w="-219" w:type="dxa"/>
        <w:tblLayout w:type="fixed"/>
        <w:tblCellMar>
          <w:top w:w="12" w:type="dxa"/>
          <w:right w:w="115" w:type="dxa"/>
        </w:tblCellMar>
        <w:tblLook w:val="04A0"/>
      </w:tblPr>
      <w:tblGrid>
        <w:gridCol w:w="9253"/>
      </w:tblGrid>
      <w:tr w:rsidR="00003606" w:rsidTr="00224883">
        <w:trPr>
          <w:trHeight w:val="1743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5F7" w:rsidRDefault="00AD2A92" w:rsidP="001925F7">
            <w:pPr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>Manažérske zhrnutie:</w:t>
            </w:r>
            <w:r>
              <w:t xml:space="preserve"> </w:t>
            </w:r>
          </w:p>
          <w:p w:rsidR="00194347" w:rsidRPr="00194347" w:rsidRDefault="00194347" w:rsidP="00DE6B2A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933"/>
              <w:jc w:val="left"/>
              <w:rPr>
                <w:b/>
              </w:rPr>
            </w:pPr>
            <w:r w:rsidRPr="000E1D14">
              <w:t>Skupinové vyučovanie zamerané na zvyšovanie prírodovednej, čitateľskej a matematickej gramotnosti</w:t>
            </w:r>
            <w:r>
              <w:t xml:space="preserve"> </w:t>
            </w:r>
          </w:p>
          <w:p w:rsidR="008C4EC8" w:rsidRDefault="008C4EC8" w:rsidP="00DE6B2A">
            <w:pPr>
              <w:pStyle w:val="Odsekzoznamu"/>
              <w:numPr>
                <w:ilvl w:val="0"/>
                <w:numId w:val="5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933"/>
              <w:jc w:val="left"/>
              <w:rPr>
                <w:b/>
              </w:rPr>
            </w:pPr>
            <w:r>
              <w:t>Diskusia</w:t>
            </w:r>
          </w:p>
          <w:p w:rsidR="001925F7" w:rsidRDefault="001925F7" w:rsidP="0019434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791" w:firstLine="0"/>
              <w:jc w:val="left"/>
            </w:pPr>
            <w:r w:rsidRPr="001925F7">
              <w:rPr>
                <w:b/>
              </w:rPr>
              <w:t>Kľúčové slová</w:t>
            </w:r>
            <w:r>
              <w:t xml:space="preserve"> – </w:t>
            </w:r>
            <w:r w:rsidR="008C4EC8">
              <w:t xml:space="preserve">vyučovanie, </w:t>
            </w:r>
            <w:r w:rsidR="0016222C">
              <w:t xml:space="preserve">aktivizujúce vyučovanie, </w:t>
            </w:r>
            <w:r w:rsidR="00194347">
              <w:t>skupinové</w:t>
            </w:r>
            <w:r w:rsidR="00946295">
              <w:t xml:space="preserve"> vyučovanie</w:t>
            </w:r>
            <w:r w:rsidR="009B2B35">
              <w:t>, význam pre prax</w:t>
            </w:r>
          </w:p>
        </w:tc>
      </w:tr>
      <w:tr w:rsidR="00D559A3" w:rsidRPr="00A03133" w:rsidTr="00F61E7F">
        <w:trPr>
          <w:trHeight w:val="2107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5FD" w:rsidRDefault="00D559A3" w:rsidP="00B524E7">
            <w:pPr>
              <w:spacing w:after="0" w:line="276" w:lineRule="auto"/>
              <w:ind w:left="508" w:firstLine="0"/>
              <w:jc w:val="left"/>
            </w:pPr>
            <w:r w:rsidRPr="00A03133">
              <w:t xml:space="preserve">     </w:t>
            </w:r>
            <w:r w:rsidR="00F51A30" w:rsidRPr="00A03133">
              <w:br/>
            </w:r>
            <w:r w:rsidRPr="00A03133">
              <w:t xml:space="preserve"> 12.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  <w:r w:rsidRPr="00A03133">
              <w:rPr>
                <w:b/>
              </w:rPr>
              <w:t>Hlavné body, témy stretnutia, zhrnutie priebehu stretnutia:</w:t>
            </w:r>
            <w:r w:rsidRPr="00A03133">
              <w:t xml:space="preserve">  </w:t>
            </w:r>
          </w:p>
          <w:p w:rsidR="005925FD" w:rsidRDefault="005925FD" w:rsidP="00B524E7">
            <w:pPr>
              <w:spacing w:after="0" w:line="276" w:lineRule="auto"/>
              <w:ind w:left="508" w:firstLine="0"/>
              <w:jc w:val="left"/>
            </w:pPr>
          </w:p>
          <w:p w:rsidR="00D559A3" w:rsidRDefault="005925FD" w:rsidP="00B524E7">
            <w:pPr>
              <w:spacing w:after="0" w:line="276" w:lineRule="auto"/>
              <w:ind w:left="508" w:firstLine="0"/>
              <w:jc w:val="left"/>
            </w:pPr>
            <w:r w:rsidRPr="0016222C">
              <w:rPr>
                <w:u w:val="single"/>
              </w:rPr>
              <w:t>Pracovný materiál:</w:t>
            </w:r>
            <w:r w:rsidR="0016222C">
              <w:br/>
            </w:r>
            <w:r w:rsidR="003E6155">
              <w:t xml:space="preserve">SITNÁ, D. (2009). </w:t>
            </w:r>
            <w:proofErr w:type="spellStart"/>
            <w:r w:rsidR="003E6155">
              <w:t>Metody</w:t>
            </w:r>
            <w:proofErr w:type="spellEnd"/>
            <w:r w:rsidR="003E6155">
              <w:t xml:space="preserve"> </w:t>
            </w:r>
            <w:proofErr w:type="spellStart"/>
            <w:r w:rsidR="003E6155">
              <w:t>aktivního</w:t>
            </w:r>
            <w:proofErr w:type="spellEnd"/>
            <w:r w:rsidR="003E6155">
              <w:t xml:space="preserve"> </w:t>
            </w:r>
            <w:proofErr w:type="spellStart"/>
            <w:r w:rsidR="003E6155">
              <w:t>vyučování</w:t>
            </w:r>
            <w:proofErr w:type="spellEnd"/>
            <w:r w:rsidR="003E6155">
              <w:t xml:space="preserve">: spolupráce </w:t>
            </w:r>
            <w:proofErr w:type="spellStart"/>
            <w:r w:rsidR="003E6155">
              <w:t>žáků</w:t>
            </w:r>
            <w:proofErr w:type="spellEnd"/>
            <w:r w:rsidR="003E6155">
              <w:t xml:space="preserve"> </w:t>
            </w:r>
            <w:proofErr w:type="spellStart"/>
            <w:r w:rsidR="003E6155">
              <w:t>ve</w:t>
            </w:r>
            <w:proofErr w:type="spellEnd"/>
            <w:r w:rsidR="003E6155">
              <w:t xml:space="preserve"> skupinách. Praha: Portál, 2009. ISBN 978-80-7367-246-1.</w:t>
            </w:r>
          </w:p>
          <w:p w:rsidR="00194347" w:rsidRDefault="00194347" w:rsidP="00534209">
            <w:pPr>
              <w:pStyle w:val="Odsekzoznamu"/>
              <w:numPr>
                <w:ilvl w:val="0"/>
                <w:numId w:val="13"/>
              </w:numPr>
              <w:tabs>
                <w:tab w:val="center" w:pos="791"/>
                <w:tab w:val="center" w:pos="2258"/>
              </w:tabs>
              <w:spacing w:after="22" w:line="259" w:lineRule="auto"/>
              <w:ind w:left="508"/>
              <w:jc w:val="left"/>
            </w:pPr>
            <w:r w:rsidRPr="000E1D14">
              <w:t>Charakte</w:t>
            </w:r>
            <w:r>
              <w:t>ristika skupinového vyučovania</w:t>
            </w:r>
            <w:r w:rsidR="00523C55">
              <w:t xml:space="preserve"> a jeho prínos pre edukačný proces.</w:t>
            </w:r>
          </w:p>
          <w:p w:rsidR="00194347" w:rsidRDefault="00194347" w:rsidP="00791C87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933" w:firstLine="0"/>
              <w:jc w:val="left"/>
            </w:pPr>
          </w:p>
          <w:p w:rsidR="00243984" w:rsidRPr="00243984" w:rsidRDefault="00FF3231" w:rsidP="00534209">
            <w:pPr>
              <w:shd w:val="clear" w:color="auto" w:fill="FFFFFF"/>
              <w:spacing w:after="0" w:line="240" w:lineRule="auto"/>
              <w:ind w:left="508" w:firstLine="0"/>
              <w:jc w:val="left"/>
              <w:rPr>
                <w:rFonts w:ascii="ff1" w:hAnsi="ff1" w:cs="Arial"/>
              </w:rPr>
            </w:pPr>
            <w:r>
              <w:rPr>
                <w:rFonts w:ascii="ff1" w:hAnsi="ff1" w:cs="Arial"/>
              </w:rPr>
              <w:t>P</w:t>
            </w:r>
            <w:r w:rsidR="00243984">
              <w:rPr>
                <w:rFonts w:ascii="ff1" w:hAnsi="ff1" w:cs="Arial"/>
              </w:rPr>
              <w:t xml:space="preserve">rírodovedné predmety </w:t>
            </w:r>
            <w:r w:rsidR="00243984" w:rsidRPr="00243984">
              <w:rPr>
                <w:rFonts w:ascii="ff1" w:hAnsi="ff1" w:cs="Arial"/>
              </w:rPr>
              <w:t xml:space="preserve"> postaven</w:t>
            </w:r>
            <w:r w:rsidR="00243984">
              <w:rPr>
                <w:rFonts w:ascii="ff1" w:hAnsi="ff1" w:cs="Arial"/>
              </w:rPr>
              <w:t>é</w:t>
            </w:r>
            <w:r w:rsidR="00243984" w:rsidRPr="00243984">
              <w:rPr>
                <w:rFonts w:ascii="ff1" w:hAnsi="ff1" w:cs="Arial"/>
              </w:rPr>
              <w:t xml:space="preserve"> na vysvetľovaní postupov a  ich následnom precvičovaní sa  dá vo väčšine prípadov  bez väčších problémov  nahradiť  spôsobom  výučby,  kde  smerujeme  od  problémov  k  ich  aktívnemu riešeniu. Na to  je však dobré pripraviť pre žiakov príjemné a bezpečné  prostredie, v ktorom majú príležitosť svoje myšlienky rozvíjať. </w:t>
            </w:r>
          </w:p>
          <w:p w:rsidR="00243984" w:rsidRPr="00243984" w:rsidRDefault="00243984" w:rsidP="00534209">
            <w:pPr>
              <w:shd w:val="clear" w:color="auto" w:fill="FFFFFF"/>
              <w:spacing w:after="0" w:line="240" w:lineRule="auto"/>
              <w:ind w:left="508" w:firstLine="0"/>
              <w:jc w:val="left"/>
              <w:rPr>
                <w:rFonts w:ascii="ff1" w:hAnsi="ff1" w:cs="Arial"/>
              </w:rPr>
            </w:pPr>
            <w:r w:rsidRPr="00243984">
              <w:rPr>
                <w:rFonts w:ascii="ff1" w:hAnsi="ff1" w:cs="Arial"/>
              </w:rPr>
              <w:t xml:space="preserve">Práca v skupinách, kde je učiteľ </w:t>
            </w:r>
            <w:proofErr w:type="spellStart"/>
            <w:r w:rsidRPr="00243984">
              <w:rPr>
                <w:rFonts w:ascii="ff1" w:hAnsi="ff1" w:cs="Arial"/>
              </w:rPr>
              <w:t>usmerňovateľom</w:t>
            </w:r>
            <w:proofErr w:type="spellEnd"/>
            <w:r w:rsidRPr="00243984">
              <w:rPr>
                <w:rFonts w:ascii="ff1" w:hAnsi="ff1" w:cs="Arial"/>
              </w:rPr>
              <w:t xml:space="preserve">, vedie často k aktívnemu  zapájaniu žiakov a dopomáha k  vytvoreniu tvorivého a príjemného prostredia.  V  prípade,  že  sa  nám  podarí  vytvoriť  vhodné  prostredie,  v  ktorom  žiaci  budú chcieť  aktívne  pracovať,  umožníme  im  prirodzene  na  seba  prijať  časť  zodpovednosti  za vlastné  matematické  vzdelávanie.  Navyše  skupinová  práca  má  pozitívny  prínos  v  oblasti rozvoja  kľúčových  kompetencií,  najmä  tých,  ktoré  súvisia  s  interakciami  v  heterogénnych skupinách (nadväzovanie kvalitných vzťahov, schopnosť kooperovať a schopnosť zvládnuť a riešiť konflikty). Samotná argumentácia medzi žiakmi navyše vo významnej miere motivuje k hlbšiemu porozumeniu problematike a rozvoju matematického </w:t>
            </w:r>
            <w:r>
              <w:rPr>
                <w:rFonts w:ascii="ff1" w:hAnsi="ff1" w:cs="Arial"/>
              </w:rPr>
              <w:t>a</w:t>
            </w:r>
            <w:r>
              <w:rPr>
                <w:rFonts w:ascii="ff1" w:hAnsi="ff1" w:cs="Arial" w:hint="eastAsia"/>
              </w:rPr>
              <w:t> </w:t>
            </w:r>
            <w:r>
              <w:rPr>
                <w:rFonts w:ascii="ff1" w:hAnsi="ff1" w:cs="Arial"/>
              </w:rPr>
              <w:t xml:space="preserve">prírodovedného </w:t>
            </w:r>
            <w:r w:rsidRPr="00243984">
              <w:rPr>
                <w:rFonts w:ascii="ff1" w:hAnsi="ff1" w:cs="Arial"/>
              </w:rPr>
              <w:t>myslenia a cítenia.</w:t>
            </w:r>
          </w:p>
          <w:p w:rsidR="005925FD" w:rsidRPr="00243984" w:rsidRDefault="005925FD" w:rsidP="00243984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366" w:firstLine="0"/>
              <w:jc w:val="left"/>
            </w:pPr>
          </w:p>
          <w:p w:rsidR="00BA597D" w:rsidRDefault="00523C55" w:rsidP="00534209">
            <w:pPr>
              <w:pStyle w:val="Odsekzoznamu"/>
              <w:numPr>
                <w:ilvl w:val="0"/>
                <w:numId w:val="13"/>
              </w:numPr>
              <w:tabs>
                <w:tab w:val="center" w:pos="606"/>
                <w:tab w:val="center" w:pos="2258"/>
              </w:tabs>
              <w:spacing w:after="22" w:line="259" w:lineRule="auto"/>
              <w:ind w:left="508"/>
              <w:jc w:val="left"/>
            </w:pPr>
            <w:r>
              <w:t>M</w:t>
            </w:r>
            <w:r w:rsidRPr="000E1D14">
              <w:t xml:space="preserve">ožnosti využitia </w:t>
            </w:r>
            <w:r>
              <w:t xml:space="preserve">skupinového vyučovania </w:t>
            </w:r>
            <w:r w:rsidRPr="000E1D14">
              <w:t>vo vyučovaní matematiky</w:t>
            </w:r>
            <w:r w:rsidR="00374877">
              <w:t xml:space="preserve"> a prírodovedných predmetov</w:t>
            </w:r>
            <w:r w:rsidR="00534209">
              <w:t>.</w:t>
            </w:r>
            <w:r w:rsidR="00534209">
              <w:br/>
            </w:r>
            <w:r w:rsidR="00534209">
              <w:br/>
              <w:t>Pri skupinovom vyučovaní dochádza k rozvoju komunikačných a argumentačných schopností, dobre vedená skupinová práca podnecuje k pochopení do väčšej hĺbky. Práca v má veľmi pozitívny vplyv na rozvoj kľúčových kompetencií (schopnosť spolupráce, riešenie konfliktov, argumentovanie). Ak zadáme žiakom také problémové úlohy, ktoré vyžadujú kreatívne zapojenie, učenie sa stáva aktívnym procesom. N</w:t>
            </w:r>
            <w:r w:rsidR="00BA597D">
              <w:t>a</w:t>
            </w:r>
            <w:r w:rsidR="00534209">
              <w:t>jvhodn</w:t>
            </w:r>
            <w:r w:rsidR="00BA597D">
              <w:t>e</w:t>
            </w:r>
            <w:r w:rsidR="00534209">
              <w:t>jš</w:t>
            </w:r>
            <w:r w:rsidR="00BA597D">
              <w:t>ie úlohy</w:t>
            </w:r>
            <w:r w:rsidR="00534209">
              <w:t xml:space="preserve"> pr</w:t>
            </w:r>
            <w:r w:rsidR="00BA597D">
              <w:t>e</w:t>
            </w:r>
            <w:r w:rsidR="00534209">
              <w:t xml:space="preserve"> skupinovou prác</w:t>
            </w:r>
            <w:r w:rsidR="00BA597D">
              <w:t>u</w:t>
            </w:r>
            <w:r w:rsidR="00534209">
              <w:t xml:space="preserve"> </w:t>
            </w:r>
            <w:r w:rsidR="00BA597D">
              <w:t>sú</w:t>
            </w:r>
            <w:r w:rsidR="00534209">
              <w:t xml:space="preserve"> </w:t>
            </w:r>
            <w:r w:rsidR="00BA597D">
              <w:t>otvorené</w:t>
            </w:r>
            <w:r w:rsidR="00534209">
              <w:t xml:space="preserve"> úlohy a úlohy s</w:t>
            </w:r>
            <w:r w:rsidR="00BA597D">
              <w:t> bádateľskými prvkami</w:t>
            </w:r>
            <w:r w:rsidR="00534209">
              <w:t xml:space="preserve">. </w:t>
            </w:r>
          </w:p>
          <w:p w:rsidR="00FF3231" w:rsidRDefault="00FF3231" w:rsidP="00BA597D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FF3231" w:rsidRDefault="00534209" w:rsidP="00BA597D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t>Me</w:t>
            </w:r>
            <w:r w:rsidR="00BA597D">
              <w:t>d</w:t>
            </w:r>
            <w:r>
              <w:t>zi rizik</w:t>
            </w:r>
            <w:r w:rsidR="00BA597D">
              <w:t>á</w:t>
            </w:r>
            <w:r>
              <w:t xml:space="preserve"> práce </w:t>
            </w:r>
            <w:r w:rsidR="00BA597D">
              <w:t>v</w:t>
            </w:r>
            <w:r>
              <w:t xml:space="preserve"> skupinách pat</w:t>
            </w:r>
            <w:r w:rsidR="00BA597D">
              <w:t>rí</w:t>
            </w:r>
            <w:r>
              <w:t xml:space="preserve"> nezapojení </w:t>
            </w:r>
            <w:r w:rsidR="00BA597D">
              <w:t>všetkých</w:t>
            </w:r>
            <w:r>
              <w:t xml:space="preserve"> </w:t>
            </w:r>
            <w:r w:rsidR="00BA597D">
              <w:t>žiakov</w:t>
            </w:r>
            <w:r>
              <w:t xml:space="preserve"> do </w:t>
            </w:r>
            <w:r w:rsidR="00BA597D">
              <w:t>riešenia</w:t>
            </w:r>
            <w:r>
              <w:t xml:space="preserve"> úloh, </w:t>
            </w:r>
            <w:r w:rsidR="00BA597D">
              <w:t>alebo</w:t>
            </w:r>
            <w:r>
              <w:t xml:space="preserve"> tempo nebude vyhovova</w:t>
            </w:r>
            <w:r w:rsidR="00BA597D">
              <w:t>ť</w:t>
            </w:r>
            <w:r>
              <w:t xml:space="preserve"> vše</w:t>
            </w:r>
            <w:r w:rsidR="00BA597D">
              <w:t>tký</w:t>
            </w:r>
            <w:r>
              <w:t xml:space="preserve">m </w:t>
            </w:r>
            <w:r w:rsidR="00BA597D">
              <w:t>žiakom</w:t>
            </w:r>
            <w:r>
              <w:t>. Na to, aby byli motivov</w:t>
            </w:r>
            <w:r w:rsidR="00BA597D">
              <w:t>a</w:t>
            </w:r>
            <w:r>
              <w:t>n</w:t>
            </w:r>
            <w:r w:rsidR="00BA597D">
              <w:t>í</w:t>
            </w:r>
            <w:r>
              <w:t xml:space="preserve"> </w:t>
            </w:r>
            <w:r w:rsidR="00BA597D">
              <w:t xml:space="preserve">všetci </w:t>
            </w:r>
            <w:r>
              <w:t xml:space="preserve"> </w:t>
            </w:r>
            <w:r w:rsidR="00BA597D">
              <w:t>žiaci</w:t>
            </w:r>
            <w:r>
              <w:t xml:space="preserve">, </w:t>
            </w:r>
            <w:r w:rsidR="00BA597D">
              <w:t>môžeme využiť rôzne stratégie – napr. je nutné zapísať riešenia všetkých členov skupiny.</w:t>
            </w:r>
          </w:p>
          <w:p w:rsidR="00FF3231" w:rsidRDefault="00FF3231" w:rsidP="00BA597D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523C55" w:rsidRDefault="00BA597D" w:rsidP="00BA597D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t>Ď</w:t>
            </w:r>
            <w:r w:rsidR="00534209">
              <w:t>alším rizik</w:t>
            </w:r>
            <w:r>
              <w:t>o</w:t>
            </w:r>
            <w:r w:rsidR="00534209">
              <w:t>m skupinové</w:t>
            </w:r>
            <w:r>
              <w:t>ho</w:t>
            </w:r>
            <w:r w:rsidR="00534209">
              <w:t xml:space="preserve"> </w:t>
            </w:r>
            <w:r>
              <w:t>vyučovania</w:t>
            </w:r>
            <w:r w:rsidR="00534209">
              <w:t xml:space="preserve"> je nevhodné </w:t>
            </w:r>
            <w:r>
              <w:t>zostavenie</w:t>
            </w:r>
            <w:r w:rsidR="00534209">
              <w:t xml:space="preserve"> skup</w:t>
            </w:r>
            <w:r>
              <w:t>í</w:t>
            </w:r>
            <w:r w:rsidR="00534209">
              <w:t>n, r</w:t>
            </w:r>
            <w:r>
              <w:t>ô</w:t>
            </w:r>
            <w:r w:rsidR="00534209">
              <w:t>zn</w:t>
            </w:r>
            <w:r>
              <w:t>a</w:t>
            </w:r>
            <w:r w:rsidR="00534209">
              <w:t xml:space="preserve"> r</w:t>
            </w:r>
            <w:r>
              <w:t>ý</w:t>
            </w:r>
            <w:r w:rsidR="00534209">
              <w:t>chlos</w:t>
            </w:r>
            <w:r>
              <w:t>ť</w:t>
            </w:r>
            <w:r w:rsidR="00534209">
              <w:t xml:space="preserve"> práce skup</w:t>
            </w:r>
            <w:r>
              <w:t xml:space="preserve">ín. </w:t>
            </w:r>
          </w:p>
          <w:p w:rsidR="00FF3231" w:rsidRDefault="00FF3231" w:rsidP="00BA597D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</w:p>
          <w:p w:rsidR="00FF3231" w:rsidRDefault="00FF3231" w:rsidP="00BA597D">
            <w:pPr>
              <w:pStyle w:val="Odsekzoznamu"/>
              <w:tabs>
                <w:tab w:val="center" w:pos="606"/>
                <w:tab w:val="center" w:pos="2258"/>
              </w:tabs>
              <w:spacing w:after="22" w:line="259" w:lineRule="auto"/>
              <w:ind w:left="508" w:firstLine="0"/>
              <w:jc w:val="left"/>
            </w:pPr>
            <w:r>
              <w:t xml:space="preserve">V prostredí našej školy je problémom aj to, že vo viacerých triedach máme počty žiakov nad 25. Skupinová práca v takomto veľkom kolektíve je veľmi náročná na prípravu a najmä a realizáciu a následné hodnotenie práce. </w:t>
            </w:r>
          </w:p>
          <w:p w:rsidR="00886A13" w:rsidRDefault="00BA597D" w:rsidP="00BA597D">
            <w:pPr>
              <w:pStyle w:val="Odsekzoznamu"/>
              <w:spacing w:line="276" w:lineRule="auto"/>
              <w:ind w:left="508" w:firstLine="0"/>
            </w:pPr>
            <w:r>
              <w:br/>
            </w:r>
            <w:r w:rsidR="00FF3231">
              <w:t>Skupinové vyučovanie využívame najmä v prírodovedných predmetoch a to pri laboratórnych prácach. Vtedy je trieda rozdelená na dve skupiny. Jednoduché úlohy riešia žiaci aj na klasických hodinách: práca s textom v učebnici, alebo odborným textom vo dvojiciach, skúmanie jednoduchých zákonitostí ( rovnováha na páke, vlastnosti kvapalín a plynov, meranie hmotnosti pevného a kvapalného telesa, meranie objemu telesa, zobrazovanie šošovkami,.....)</w:t>
            </w:r>
            <w:r w:rsidR="00224883">
              <w:t>, opakovanie učiva formou aktivity „Na ceste“. Pri tejto aktivite skupinky žiakov riešia úlohy zamerané na opakovanie učiva v závere tematického celku, pri aktivite sa pohybujú po triede, prípadne po chodbe. V závere hodiny vyučujúci vyhodnotí vypracovanie jednotlivých úloh.</w:t>
            </w:r>
          </w:p>
          <w:p w:rsidR="00C211B3" w:rsidRPr="00A03133" w:rsidRDefault="00C211B3" w:rsidP="00BA597D">
            <w:pPr>
              <w:pStyle w:val="Odsekzoznamu"/>
              <w:spacing w:after="0" w:line="276" w:lineRule="auto"/>
              <w:ind w:left="726" w:right="301" w:firstLine="0"/>
              <w:jc w:val="left"/>
            </w:pPr>
          </w:p>
        </w:tc>
      </w:tr>
      <w:tr w:rsidR="00224883" w:rsidRPr="00A03133" w:rsidTr="00AB2C22">
        <w:trPr>
          <w:trHeight w:val="2656"/>
        </w:trPr>
        <w:tc>
          <w:tcPr>
            <w:tcW w:w="9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883" w:rsidRDefault="00224883" w:rsidP="001561B4">
            <w:pPr>
              <w:spacing w:after="0" w:line="276" w:lineRule="auto"/>
              <w:ind w:left="0" w:right="301" w:firstLine="360"/>
              <w:jc w:val="left"/>
            </w:pPr>
            <w:r w:rsidRPr="00A03133">
              <w:lastRenderedPageBreak/>
              <w:t>13.</w:t>
            </w:r>
            <w:r w:rsidRPr="00A03133">
              <w:rPr>
                <w:b/>
              </w:rPr>
              <w:t xml:space="preserve"> Závery a odporúčania: </w:t>
            </w:r>
            <w:r w:rsidRPr="00A03133">
              <w:t xml:space="preserve"> </w:t>
            </w:r>
          </w:p>
          <w:p w:rsidR="00224883" w:rsidRPr="00A03133" w:rsidRDefault="00224883" w:rsidP="00224883">
            <w:pPr>
              <w:pStyle w:val="Odsekzoznamu"/>
              <w:numPr>
                <w:ilvl w:val="0"/>
                <w:numId w:val="11"/>
              </w:numPr>
              <w:spacing w:after="0" w:line="276" w:lineRule="auto"/>
              <w:ind w:right="301"/>
              <w:jc w:val="left"/>
            </w:pPr>
            <w:r>
              <w:t>Skupinové vyučovanie nesie v sebe vysoký potenciál, jeho zaradenie je však časovo náročné a nesie riziko, že nie všetci žiaci pracujú rovnako aktívne. Niektorí sa „ len vezú“ a pre nich takýto spôsob vyučovania nemá zmysel. Pri zadávaní skupinovej práce je nevyhnutné nastaviť činnosť skupiny a kritéria hodnotenia tak, aby bolo možné  určiť podiel jednotlivých žiakov skupiny. Odporúčame  skupinové vyučovanie realizovať v rámci hodiny vo forme krátkych praktických aktivít,  ktoré je možné vyhodnotiť ešte na tej istej hodine.</w:t>
            </w:r>
          </w:p>
        </w:tc>
      </w:tr>
    </w:tbl>
    <w:p w:rsidR="00003606" w:rsidRDefault="00224883">
      <w:pPr>
        <w:spacing w:after="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10382A" w:rsidRPr="00A03133" w:rsidRDefault="0010382A">
      <w:pPr>
        <w:spacing w:after="0" w:line="259" w:lineRule="auto"/>
        <w:ind w:left="0" w:firstLine="0"/>
      </w:pP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 w:rsidRPr="00A03133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14.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</w:pPr>
            <w:r w:rsidRPr="00A03133"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 w:rsidP="00194347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  <w:r w:rsidR="003F4AD7">
              <w:rPr>
                <w:rFonts w:ascii="Calibri" w:eastAsia="Calibri" w:hAnsi="Calibri" w:cs="Calibri"/>
              </w:rPr>
              <w:t xml:space="preserve">Mgr. </w:t>
            </w:r>
            <w:r w:rsidR="00194347">
              <w:rPr>
                <w:rFonts w:ascii="Calibri" w:eastAsia="Calibri" w:hAnsi="Calibri" w:cs="Calibri"/>
              </w:rPr>
              <w:t xml:space="preserve">Eva </w:t>
            </w:r>
            <w:proofErr w:type="spellStart"/>
            <w:r w:rsidR="00194347">
              <w:rPr>
                <w:rFonts w:ascii="Calibri" w:eastAsia="Calibri" w:hAnsi="Calibri" w:cs="Calibri"/>
              </w:rPr>
              <w:t>Václaviková</w:t>
            </w:r>
            <w:proofErr w:type="spellEnd"/>
          </w:p>
        </w:tc>
      </w:tr>
      <w:tr w:rsidR="00003606" w:rsidRPr="00A03133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15.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194347" w:rsidP="00886A1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25</w:t>
            </w:r>
            <w:r w:rsidR="00985A7F">
              <w:rPr>
                <w:rFonts w:ascii="Calibri" w:eastAsia="Calibri" w:hAnsi="Calibri" w:cs="Calibri"/>
              </w:rPr>
              <w:t>. 11</w:t>
            </w:r>
            <w:r w:rsidR="003F4AD7">
              <w:rPr>
                <w:rFonts w:ascii="Calibri" w:eastAsia="Calibri" w:hAnsi="Calibri" w:cs="Calibri"/>
              </w:rPr>
              <w:t>.</w:t>
            </w:r>
            <w:r w:rsidR="00985A7F">
              <w:rPr>
                <w:rFonts w:ascii="Calibri" w:eastAsia="Calibri" w:hAnsi="Calibri" w:cs="Calibri"/>
              </w:rPr>
              <w:t xml:space="preserve"> 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16.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17.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9876AF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>Mgr. Zuzana Račková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18.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194347" w:rsidP="00A22BD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25</w:t>
            </w:r>
            <w:r w:rsidR="00985A7F">
              <w:rPr>
                <w:rFonts w:ascii="Calibri" w:eastAsia="Calibri" w:hAnsi="Calibri" w:cs="Calibri"/>
              </w:rPr>
              <w:t xml:space="preserve">. 11. </w:t>
            </w:r>
            <w:r w:rsidR="009876AF" w:rsidRPr="00A03133">
              <w:rPr>
                <w:rFonts w:ascii="Calibri" w:eastAsia="Calibri" w:hAnsi="Calibri" w:cs="Calibri"/>
              </w:rPr>
              <w:t>2019</w:t>
            </w:r>
          </w:p>
        </w:tc>
      </w:tr>
      <w:tr w:rsidR="00003606" w:rsidRPr="00A03133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Pr="00A03133" w:rsidRDefault="00AD2A92">
            <w:pPr>
              <w:spacing w:after="0" w:line="259" w:lineRule="auto"/>
              <w:ind w:left="48" w:firstLine="0"/>
              <w:jc w:val="center"/>
            </w:pPr>
            <w:r w:rsidRPr="00A03133">
              <w:t>19.</w:t>
            </w:r>
            <w:r w:rsidRPr="00A031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0" w:firstLine="0"/>
              <w:jc w:val="left"/>
            </w:pPr>
            <w:r w:rsidRPr="00A03133"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A03133" w:rsidRDefault="00AD2A92">
            <w:pPr>
              <w:spacing w:after="0" w:line="259" w:lineRule="auto"/>
              <w:ind w:left="108" w:firstLine="0"/>
              <w:jc w:val="left"/>
            </w:pPr>
            <w:r w:rsidRPr="00A03133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10382A" w:rsidRDefault="0010382A" w:rsidP="00F6090E">
      <w:pPr>
        <w:spacing w:after="259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003606" w:rsidRPr="00A03133" w:rsidRDefault="00AD2A92" w:rsidP="00F6090E">
      <w:pPr>
        <w:spacing w:after="259" w:line="259" w:lineRule="auto"/>
        <w:ind w:left="0" w:firstLine="0"/>
        <w:jc w:val="left"/>
      </w:pPr>
      <w:r w:rsidRPr="00A03133">
        <w:rPr>
          <w:rFonts w:ascii="Calibri" w:eastAsia="Calibri" w:hAnsi="Calibri" w:cs="Calibri"/>
        </w:rPr>
        <w:t xml:space="preserve"> </w:t>
      </w:r>
      <w:r w:rsidRPr="00A03133">
        <w:rPr>
          <w:b/>
        </w:rPr>
        <w:t xml:space="preserve">Príloha: </w:t>
      </w:r>
      <w:r w:rsidRPr="00A03133">
        <w:t>Prezenčná listina zo stretnutia pedagogického klubu</w:t>
      </w:r>
      <w:r w:rsidRPr="00A03133">
        <w:rPr>
          <w:rFonts w:ascii="Calibri" w:eastAsia="Calibri" w:hAnsi="Calibri" w:cs="Calibri"/>
        </w:rPr>
        <w:t xml:space="preserve"> </w:t>
      </w:r>
    </w:p>
    <w:p w:rsidR="00003606" w:rsidRDefault="00F6090E" w:rsidP="00F6090E">
      <w:pPr>
        <w:spacing w:after="309" w:line="259" w:lineRule="auto"/>
        <w:ind w:left="0" w:firstLine="0"/>
        <w:jc w:val="left"/>
      </w:pPr>
      <w:r>
        <w:rPr>
          <w:rFonts w:ascii="Calibri" w:eastAsia="Calibri" w:hAnsi="Calibri" w:cs="Calibri"/>
        </w:rPr>
        <w:lastRenderedPageBreak/>
        <w:t>P</w:t>
      </w:r>
      <w:r w:rsidR="00AD2A92">
        <w:t xml:space="preserve">ríloha správy o činnosti pedagogického klubu              </w:t>
      </w:r>
      <w:r w:rsidR="00AD2A92">
        <w:rPr>
          <w:rFonts w:ascii="Calibri" w:eastAsia="Calibri" w:hAnsi="Calibri" w:cs="Calibri"/>
        </w:rPr>
        <w:t xml:space="preserve">                                                                               </w:t>
      </w:r>
    </w:p>
    <w:p w:rsidR="00003606" w:rsidRDefault="00AD2A92">
      <w:pPr>
        <w:spacing w:after="158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 w:rsidTr="00B40A16">
        <w:trPr>
          <w:trHeight w:val="3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 w:rsidTr="00B40A16">
        <w:trPr>
          <w:trHeight w:val="313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t>312011S164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Pedagogický klub učiteľov matematiky a prírodovedných </w:t>
            </w:r>
            <w:r w:rsidR="00C01ECB">
              <w:rPr>
                <w:rFonts w:eastAsia="Calibri"/>
              </w:rPr>
              <w:t xml:space="preserve"> 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AD2A92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Miesto konania stretnutia: </w:t>
      </w:r>
      <w:r w:rsidR="00A27D61">
        <w:rPr>
          <w:rFonts w:eastAsia="Calibri"/>
          <w:sz w:val="24"/>
          <w:szCs w:val="24"/>
        </w:rPr>
        <w:t>ZŠ J. A. Komenského, Ulica Komenského 752, 022 04 Čadca</w:t>
      </w:r>
    </w:p>
    <w:p w:rsidR="00003606" w:rsidRPr="00C01ECB" w:rsidRDefault="00AD2A92">
      <w:pPr>
        <w:spacing w:after="218" w:line="259" w:lineRule="auto"/>
        <w:ind w:left="-5" w:hanging="1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Dátum konania stretnutia: </w:t>
      </w:r>
      <w:r w:rsidR="00194347">
        <w:rPr>
          <w:rFonts w:eastAsia="Calibri"/>
          <w:sz w:val="24"/>
          <w:szCs w:val="24"/>
        </w:rPr>
        <w:t>25</w:t>
      </w:r>
      <w:r w:rsidR="00A27D61">
        <w:rPr>
          <w:rFonts w:eastAsia="Calibri"/>
          <w:sz w:val="24"/>
          <w:szCs w:val="24"/>
        </w:rPr>
        <w:t xml:space="preserve">. </w:t>
      </w:r>
      <w:r w:rsidR="00985A7F">
        <w:rPr>
          <w:rFonts w:eastAsia="Calibri"/>
          <w:sz w:val="24"/>
          <w:szCs w:val="24"/>
        </w:rPr>
        <w:t>novembra</w:t>
      </w:r>
      <w:r w:rsidR="00A27D61">
        <w:rPr>
          <w:rFonts w:eastAsia="Calibri"/>
          <w:sz w:val="24"/>
          <w:szCs w:val="24"/>
        </w:rPr>
        <w:t xml:space="preserve"> 2019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stretnutia: od</w:t>
      </w:r>
      <w:r w:rsidR="00A27D61">
        <w:rPr>
          <w:rFonts w:eastAsia="Calibri"/>
          <w:sz w:val="24"/>
          <w:szCs w:val="24"/>
        </w:rPr>
        <w:t xml:space="preserve"> 14,00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>do</w:t>
      </w:r>
      <w:r w:rsidR="00A27D61">
        <w:rPr>
          <w:rFonts w:eastAsia="Calibri"/>
          <w:sz w:val="24"/>
          <w:szCs w:val="24"/>
        </w:rPr>
        <w:t xml:space="preserve">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354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706"/>
        <w:gridCol w:w="2427"/>
        <w:gridCol w:w="2676"/>
      </w:tblGrid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Zuzana Račková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4616B7" w:rsidRDefault="004616B7" w:rsidP="004616B7">
            <w:pPr>
              <w:spacing w:after="0" w:line="259" w:lineRule="auto"/>
              <w:ind w:left="110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ŽŠ J. A. Komenského, Čadca</w:t>
            </w:r>
            <w:r w:rsidR="00AD2A92"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Ing. Eva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Václaviková</w:t>
            </w:r>
            <w:bookmarkStart w:id="0" w:name="_GoBack"/>
            <w:bookmarkEnd w:id="0"/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Andrea Poláčková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 xml:space="preserve">Mgr. Zuzana </w:t>
            </w:r>
            <w:proofErr w:type="spellStart"/>
            <w:r w:rsidR="006B7E71">
              <w:rPr>
                <w:rFonts w:eastAsia="Calibri"/>
                <w:sz w:val="24"/>
                <w:szCs w:val="24"/>
              </w:rPr>
              <w:t>Vyšlanová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  <w:tr w:rsidR="00003606" w:rsidRPr="00C01ECB" w:rsidTr="004616B7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6B7E71">
              <w:rPr>
                <w:rFonts w:eastAsia="Calibri"/>
                <w:sz w:val="24"/>
                <w:szCs w:val="24"/>
              </w:rPr>
              <w:t>Mgr. Vladimír Vlček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4616B7">
              <w:rPr>
                <w:rFonts w:eastAsia="Calibri"/>
                <w:sz w:val="24"/>
                <w:szCs w:val="24"/>
              </w:rPr>
              <w:t>ŽŠ J. A. Komenského, Čadca</w:t>
            </w:r>
          </w:p>
        </w:tc>
      </w:tr>
    </w:tbl>
    <w:p w:rsidR="00FC0D0B" w:rsidRDefault="00FC0D0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CD7E99" w:rsidRDefault="00CD7E99" w:rsidP="00CD7E99">
      <w:pPr>
        <w:spacing w:after="120" w:line="256" w:lineRule="auto"/>
        <w:ind w:left="-6" w:hanging="11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jc w:val="center"/>
        <w:tblInd w:w="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7E99" w:rsidRDefault="00CD7E99">
            <w:pPr>
              <w:spacing w:after="0" w:line="256" w:lineRule="auto"/>
              <w:ind w:left="2"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  <w:tr w:rsidR="00CD7E99" w:rsidTr="00CD7E99">
        <w:trPr>
          <w:trHeight w:val="454"/>
          <w:jc w:val="center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---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E99" w:rsidRDefault="00CD7E99">
            <w:pPr>
              <w:spacing w:after="0" w:line="256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</w:rPr>
              <w:t>---</w:t>
            </w:r>
          </w:p>
        </w:tc>
      </w:tr>
    </w:tbl>
    <w:p w:rsidR="00E17DB4" w:rsidRDefault="00E17DB4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Default="00393A7B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</w:p>
    <w:p w:rsidR="00393A7B" w:rsidRPr="00C01ECB" w:rsidRDefault="00224883" w:rsidP="00B40A16">
      <w:pPr>
        <w:spacing w:after="0" w:line="259" w:lineRule="auto"/>
        <w:ind w:left="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788660" cy="3250565"/>
            <wp:effectExtent l="19050" t="0" r="2540" b="0"/>
            <wp:docPr id="2" name="Obrázok 1" descr="IMG_20191125_14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125_1408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66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7B" w:rsidRPr="00C01ECB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40D2"/>
    <w:multiLevelType w:val="hybridMultilevel"/>
    <w:tmpl w:val="189673E0"/>
    <w:lvl w:ilvl="0" w:tplc="041B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791683"/>
    <w:multiLevelType w:val="hybridMultilevel"/>
    <w:tmpl w:val="EDDCA6D2"/>
    <w:lvl w:ilvl="0" w:tplc="041B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>
    <w:nsid w:val="20615E04"/>
    <w:multiLevelType w:val="hybridMultilevel"/>
    <w:tmpl w:val="FB70AA50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4">
    <w:nsid w:val="269A1B5D"/>
    <w:multiLevelType w:val="hybridMultilevel"/>
    <w:tmpl w:val="AFD0654E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>
    <w:nsid w:val="2F587F81"/>
    <w:multiLevelType w:val="hybridMultilevel"/>
    <w:tmpl w:val="8996B9A0"/>
    <w:lvl w:ilvl="0" w:tplc="041B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>
    <w:nsid w:val="3D791283"/>
    <w:multiLevelType w:val="hybridMultilevel"/>
    <w:tmpl w:val="6436F298"/>
    <w:lvl w:ilvl="0" w:tplc="041B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40E721F7"/>
    <w:multiLevelType w:val="hybridMultilevel"/>
    <w:tmpl w:val="4D7AA18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B90167"/>
    <w:multiLevelType w:val="hybridMultilevel"/>
    <w:tmpl w:val="13CE36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A0D56"/>
    <w:multiLevelType w:val="hybridMultilevel"/>
    <w:tmpl w:val="97808E92"/>
    <w:lvl w:ilvl="0" w:tplc="4836A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F4E204D"/>
    <w:multiLevelType w:val="hybridMultilevel"/>
    <w:tmpl w:val="B5D67EB4"/>
    <w:lvl w:ilvl="0" w:tplc="041B0001">
      <w:start w:val="1"/>
      <w:numFmt w:val="bullet"/>
      <w:lvlText w:val=""/>
      <w:lvlJc w:val="left"/>
      <w:pPr>
        <w:ind w:left="16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1">
    <w:nsid w:val="51ED35ED"/>
    <w:multiLevelType w:val="hybridMultilevel"/>
    <w:tmpl w:val="1E9CB41A"/>
    <w:lvl w:ilvl="0" w:tplc="042C6968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2">
    <w:nsid w:val="70D91749"/>
    <w:multiLevelType w:val="hybridMultilevel"/>
    <w:tmpl w:val="10B07942"/>
    <w:lvl w:ilvl="0" w:tplc="041B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1BC0"/>
    <w:rsid w:val="00003606"/>
    <w:rsid w:val="000052ED"/>
    <w:rsid w:val="000C226E"/>
    <w:rsid w:val="0010382A"/>
    <w:rsid w:val="00127A9A"/>
    <w:rsid w:val="00133691"/>
    <w:rsid w:val="001513F4"/>
    <w:rsid w:val="00152627"/>
    <w:rsid w:val="00152B30"/>
    <w:rsid w:val="001561A8"/>
    <w:rsid w:val="001561B4"/>
    <w:rsid w:val="00160ADF"/>
    <w:rsid w:val="0016210F"/>
    <w:rsid w:val="0016222C"/>
    <w:rsid w:val="00177BB9"/>
    <w:rsid w:val="001925F7"/>
    <w:rsid w:val="00194347"/>
    <w:rsid w:val="00224883"/>
    <w:rsid w:val="00233124"/>
    <w:rsid w:val="00243984"/>
    <w:rsid w:val="002478B6"/>
    <w:rsid w:val="00254876"/>
    <w:rsid w:val="00345A12"/>
    <w:rsid w:val="003504ED"/>
    <w:rsid w:val="00372E84"/>
    <w:rsid w:val="00374877"/>
    <w:rsid w:val="00381067"/>
    <w:rsid w:val="00387499"/>
    <w:rsid w:val="00393A7B"/>
    <w:rsid w:val="003A62D8"/>
    <w:rsid w:val="003A76FD"/>
    <w:rsid w:val="003D7145"/>
    <w:rsid w:val="003E6155"/>
    <w:rsid w:val="003F28BC"/>
    <w:rsid w:val="003F4AD7"/>
    <w:rsid w:val="004046BA"/>
    <w:rsid w:val="0042582E"/>
    <w:rsid w:val="004616B7"/>
    <w:rsid w:val="00466D26"/>
    <w:rsid w:val="004C38A9"/>
    <w:rsid w:val="004E44DE"/>
    <w:rsid w:val="00522E54"/>
    <w:rsid w:val="00523C55"/>
    <w:rsid w:val="00534209"/>
    <w:rsid w:val="00583DCD"/>
    <w:rsid w:val="00591E17"/>
    <w:rsid w:val="005925FD"/>
    <w:rsid w:val="005B3D91"/>
    <w:rsid w:val="005E633D"/>
    <w:rsid w:val="005F4F0F"/>
    <w:rsid w:val="006449ED"/>
    <w:rsid w:val="0065440C"/>
    <w:rsid w:val="00661883"/>
    <w:rsid w:val="006662D1"/>
    <w:rsid w:val="00677BDB"/>
    <w:rsid w:val="00682903"/>
    <w:rsid w:val="006A584A"/>
    <w:rsid w:val="006B7E71"/>
    <w:rsid w:val="006E6A98"/>
    <w:rsid w:val="00717558"/>
    <w:rsid w:val="007357DA"/>
    <w:rsid w:val="0073629D"/>
    <w:rsid w:val="00774E03"/>
    <w:rsid w:val="00791C87"/>
    <w:rsid w:val="00843F3A"/>
    <w:rsid w:val="00864EF2"/>
    <w:rsid w:val="0088270A"/>
    <w:rsid w:val="00886A13"/>
    <w:rsid w:val="00892580"/>
    <w:rsid w:val="008C4EC8"/>
    <w:rsid w:val="008D3B7A"/>
    <w:rsid w:val="009075F7"/>
    <w:rsid w:val="00946295"/>
    <w:rsid w:val="00953B0F"/>
    <w:rsid w:val="00985A7F"/>
    <w:rsid w:val="009876AF"/>
    <w:rsid w:val="009B2B35"/>
    <w:rsid w:val="009C3E57"/>
    <w:rsid w:val="009C5182"/>
    <w:rsid w:val="00A03133"/>
    <w:rsid w:val="00A22BD2"/>
    <w:rsid w:val="00A27D61"/>
    <w:rsid w:val="00A565EB"/>
    <w:rsid w:val="00A66C70"/>
    <w:rsid w:val="00A752D2"/>
    <w:rsid w:val="00AB6ABE"/>
    <w:rsid w:val="00AD2A92"/>
    <w:rsid w:val="00AF308A"/>
    <w:rsid w:val="00B40A16"/>
    <w:rsid w:val="00B4201F"/>
    <w:rsid w:val="00B51280"/>
    <w:rsid w:val="00B524E7"/>
    <w:rsid w:val="00B776AC"/>
    <w:rsid w:val="00B84E8F"/>
    <w:rsid w:val="00B917FA"/>
    <w:rsid w:val="00B92373"/>
    <w:rsid w:val="00BA597D"/>
    <w:rsid w:val="00BD1119"/>
    <w:rsid w:val="00BE46E2"/>
    <w:rsid w:val="00C01ECB"/>
    <w:rsid w:val="00C211B3"/>
    <w:rsid w:val="00C403DE"/>
    <w:rsid w:val="00C96483"/>
    <w:rsid w:val="00CB2721"/>
    <w:rsid w:val="00CD7E99"/>
    <w:rsid w:val="00D032D0"/>
    <w:rsid w:val="00D51A9F"/>
    <w:rsid w:val="00D533F0"/>
    <w:rsid w:val="00D559A3"/>
    <w:rsid w:val="00D82848"/>
    <w:rsid w:val="00D962DB"/>
    <w:rsid w:val="00DE6468"/>
    <w:rsid w:val="00DE6B2A"/>
    <w:rsid w:val="00DE70B7"/>
    <w:rsid w:val="00E17DB4"/>
    <w:rsid w:val="00E515E6"/>
    <w:rsid w:val="00E66CD1"/>
    <w:rsid w:val="00E74614"/>
    <w:rsid w:val="00E773E3"/>
    <w:rsid w:val="00ED79A9"/>
    <w:rsid w:val="00EE77A1"/>
    <w:rsid w:val="00F023BB"/>
    <w:rsid w:val="00F15B0A"/>
    <w:rsid w:val="00F51A30"/>
    <w:rsid w:val="00F6090E"/>
    <w:rsid w:val="00F81957"/>
    <w:rsid w:val="00F95830"/>
    <w:rsid w:val="00FC0D0B"/>
    <w:rsid w:val="00FE260A"/>
    <w:rsid w:val="00F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629D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73629D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3629D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7362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7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7499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E66CD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A03133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A7F"/>
    <w:rPr>
      <w:color w:val="954F72" w:themeColor="followedHyperlink"/>
      <w:u w:val="single"/>
    </w:rPr>
  </w:style>
  <w:style w:type="character" w:customStyle="1" w:styleId="a">
    <w:name w:val="_"/>
    <w:basedOn w:val="Predvolenpsmoodseku"/>
    <w:rsid w:val="00243984"/>
  </w:style>
  <w:style w:type="character" w:customStyle="1" w:styleId="ff1">
    <w:name w:val="ff1"/>
    <w:basedOn w:val="Predvolenpsmoodseku"/>
    <w:rsid w:val="002439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12</cp:revision>
  <cp:lastPrinted>2019-11-28T17:49:00Z</cp:lastPrinted>
  <dcterms:created xsi:type="dcterms:W3CDTF">2019-11-24T15:50:00Z</dcterms:created>
  <dcterms:modified xsi:type="dcterms:W3CDTF">2019-11-28T17:49:00Z</dcterms:modified>
</cp:coreProperties>
</file>